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3E56" w14:textId="77777777" w:rsidR="0024145B" w:rsidRDefault="0024145B" w:rsidP="0024145B">
      <w:pPr>
        <w:spacing w:line="360" w:lineRule="auto"/>
        <w:jc w:val="center"/>
        <w:rPr>
          <w:rFonts w:eastAsia="Times New Roman"/>
          <w:szCs w:val="28"/>
        </w:rPr>
      </w:pPr>
      <w:r>
        <w:rPr>
          <w:szCs w:val="28"/>
        </w:rPr>
        <w:t>Министерство культуры Российской Федерации</w:t>
      </w:r>
    </w:p>
    <w:p w14:paraId="632360FA" w14:textId="77777777" w:rsidR="0024145B" w:rsidRDefault="0024145B" w:rsidP="0024145B">
      <w:pPr>
        <w:spacing w:line="360" w:lineRule="auto"/>
        <w:jc w:val="center"/>
        <w:rPr>
          <w:szCs w:val="28"/>
        </w:rPr>
      </w:pPr>
      <w:r>
        <w:rPr>
          <w:szCs w:val="28"/>
        </w:rPr>
        <w:t>ФГБОУ ВО «Астраханская государственная консерватория»</w:t>
      </w:r>
    </w:p>
    <w:p w14:paraId="5F4C3AD9" w14:textId="77777777" w:rsidR="0024145B" w:rsidRDefault="0024145B" w:rsidP="0024145B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сольного пения и оперной подготовки </w:t>
      </w:r>
    </w:p>
    <w:p w14:paraId="0A7A837B" w14:textId="77777777" w:rsidR="0024145B" w:rsidRDefault="0024145B" w:rsidP="0024145B">
      <w:pPr>
        <w:pStyle w:val="a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«Секция актерского искусства»</w:t>
      </w:r>
    </w:p>
    <w:p w14:paraId="1912C7B3" w14:textId="77777777" w:rsidR="00FE2ADC" w:rsidRPr="00C73D80" w:rsidRDefault="00FE2ADC" w:rsidP="0010463D">
      <w:pPr>
        <w:pStyle w:val="ad"/>
        <w:spacing w:line="360" w:lineRule="auto"/>
        <w:ind w:firstLine="709"/>
        <w:jc w:val="center"/>
        <w:rPr>
          <w:sz w:val="28"/>
          <w:szCs w:val="20"/>
        </w:rPr>
      </w:pPr>
    </w:p>
    <w:p w14:paraId="0083D27B" w14:textId="77777777" w:rsidR="00FE2ADC" w:rsidRPr="004B4BAC" w:rsidRDefault="00FE2ADC" w:rsidP="00FE2ADC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2ADC" w:rsidRPr="00C10C62" w14:paraId="613A143A" w14:textId="77777777" w:rsidTr="0010463D">
        <w:tc>
          <w:tcPr>
            <w:tcW w:w="4785" w:type="dxa"/>
          </w:tcPr>
          <w:p w14:paraId="45B8E3DD" w14:textId="77777777" w:rsidR="00FE2ADC" w:rsidRDefault="00FE2ADC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B801996" w14:textId="77777777" w:rsidR="00CA4F99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6B79052" w14:textId="77777777" w:rsidR="00CA4F99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5E96732" w14:textId="77777777" w:rsidR="00CA4F99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BE0BDA3" w14:textId="77777777" w:rsidR="00CA4F99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F389C40" w14:textId="77777777" w:rsidR="00CA4F99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8A03938" w14:textId="37D7DCA6" w:rsidR="00CA4F99" w:rsidRPr="00C10C62" w:rsidRDefault="00CA4F99" w:rsidP="00587634">
            <w:pPr>
              <w:tabs>
                <w:tab w:val="left" w:pos="0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75BFFC2C" w14:textId="1D4B3C11" w:rsidR="00FE2ADC" w:rsidRPr="00C10C62" w:rsidRDefault="00FE2ADC" w:rsidP="0058763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C26D2CF" w14:textId="77777777" w:rsidR="00FE2ADC" w:rsidRPr="00740314" w:rsidRDefault="00FE2ADC" w:rsidP="00FE2ADC">
      <w:pPr>
        <w:jc w:val="right"/>
        <w:rPr>
          <w:rFonts w:eastAsia="Times New Roman"/>
          <w:szCs w:val="28"/>
          <w:lang w:eastAsia="ru-RU"/>
        </w:rPr>
      </w:pPr>
    </w:p>
    <w:p w14:paraId="48720B97" w14:textId="77777777" w:rsidR="00FE2ADC" w:rsidRDefault="00FE2ADC" w:rsidP="00FE2ADC">
      <w:pPr>
        <w:keepNext/>
        <w:jc w:val="right"/>
        <w:outlineLvl w:val="4"/>
        <w:rPr>
          <w:b/>
          <w:bCs/>
        </w:rPr>
      </w:pPr>
    </w:p>
    <w:p w14:paraId="5A338921" w14:textId="77777777" w:rsidR="00FE2ADC" w:rsidRDefault="00FE2ADC" w:rsidP="00FE2ADC">
      <w:pPr>
        <w:keepNext/>
        <w:jc w:val="right"/>
        <w:outlineLvl w:val="4"/>
        <w:rPr>
          <w:b/>
          <w:bCs/>
        </w:rPr>
      </w:pPr>
      <w:r>
        <w:rPr>
          <w:b/>
          <w:bCs/>
        </w:rPr>
        <w:t>Тараскин С.В.</w:t>
      </w:r>
    </w:p>
    <w:p w14:paraId="062098B3" w14:textId="77777777" w:rsidR="00FE2ADC" w:rsidRPr="002238C6" w:rsidRDefault="00FE2ADC" w:rsidP="00FE2ADC">
      <w:pPr>
        <w:keepNext/>
        <w:jc w:val="right"/>
        <w:outlineLvl w:val="4"/>
        <w:rPr>
          <w:b/>
          <w:bCs/>
          <w:szCs w:val="24"/>
        </w:rPr>
      </w:pPr>
    </w:p>
    <w:p w14:paraId="2B8EB91C" w14:textId="77777777" w:rsidR="00FE2ADC" w:rsidRPr="00740314" w:rsidRDefault="00FE2ADC" w:rsidP="00FE2ADC">
      <w:pPr>
        <w:jc w:val="center"/>
        <w:rPr>
          <w:rFonts w:eastAsia="Times New Roman"/>
          <w:b/>
          <w:szCs w:val="28"/>
          <w:lang w:eastAsia="ru-RU"/>
        </w:rPr>
      </w:pPr>
    </w:p>
    <w:p w14:paraId="1D6035D9" w14:textId="77777777" w:rsidR="00FE2ADC" w:rsidRPr="00740314" w:rsidRDefault="00FE2ADC" w:rsidP="00FE2ADC">
      <w:pPr>
        <w:jc w:val="right"/>
        <w:rPr>
          <w:rFonts w:eastAsia="Times New Roman"/>
          <w:b/>
          <w:szCs w:val="28"/>
          <w:lang w:eastAsia="ru-RU"/>
        </w:rPr>
      </w:pPr>
    </w:p>
    <w:p w14:paraId="0EFE9509" w14:textId="77777777" w:rsidR="00FE2ADC" w:rsidRPr="00B358A1" w:rsidRDefault="00FE2ADC" w:rsidP="00FE2ADC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14:paraId="57A82D85" w14:textId="77777777" w:rsidR="00FE2ADC" w:rsidRPr="00071064" w:rsidRDefault="00FE2ADC" w:rsidP="00FE2ADC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071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Танец</w:t>
      </w:r>
      <w:r w:rsidRPr="00071064">
        <w:rPr>
          <w:b/>
          <w:sz w:val="28"/>
          <w:szCs w:val="28"/>
        </w:rPr>
        <w:t>»</w:t>
      </w:r>
    </w:p>
    <w:p w14:paraId="69E72A72" w14:textId="77777777" w:rsidR="0010463D" w:rsidRDefault="0010463D" w:rsidP="0010463D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По специальности</w:t>
      </w:r>
    </w:p>
    <w:p w14:paraId="64543D2A" w14:textId="77777777" w:rsidR="0010463D" w:rsidRDefault="0010463D" w:rsidP="0010463D">
      <w:pPr>
        <w:widowControl w:val="0"/>
        <w:spacing w:line="360" w:lineRule="auto"/>
        <w:ind w:firstLine="0"/>
        <w:jc w:val="center"/>
        <w:rPr>
          <w:b/>
          <w:szCs w:val="28"/>
          <w:lang w:eastAsia="ru-RU"/>
        </w:rPr>
      </w:pPr>
      <w:r w:rsidRPr="004B4BAC">
        <w:rPr>
          <w:b/>
          <w:szCs w:val="28"/>
        </w:rPr>
        <w:t>5</w:t>
      </w:r>
      <w:r>
        <w:rPr>
          <w:b/>
          <w:szCs w:val="28"/>
        </w:rPr>
        <w:t>2</w:t>
      </w:r>
      <w:r w:rsidRPr="004B4BAC">
        <w:rPr>
          <w:b/>
          <w:szCs w:val="28"/>
        </w:rPr>
        <w:t>.0</w:t>
      </w:r>
      <w:r>
        <w:rPr>
          <w:b/>
          <w:szCs w:val="28"/>
        </w:rPr>
        <w:t>5</w:t>
      </w:r>
      <w:r w:rsidRPr="004B4BAC">
        <w:rPr>
          <w:b/>
          <w:szCs w:val="28"/>
        </w:rPr>
        <w:t>.0</w:t>
      </w:r>
      <w:r>
        <w:rPr>
          <w:b/>
          <w:szCs w:val="28"/>
        </w:rPr>
        <w:t>1</w:t>
      </w:r>
      <w:r w:rsidRPr="004B4BAC">
        <w:rPr>
          <w:b/>
          <w:szCs w:val="28"/>
        </w:rPr>
        <w:t xml:space="preserve"> </w:t>
      </w:r>
      <w:r>
        <w:rPr>
          <w:b/>
          <w:szCs w:val="28"/>
          <w:lang w:eastAsia="ru-RU"/>
        </w:rPr>
        <w:t>Актерское искусство</w:t>
      </w:r>
    </w:p>
    <w:p w14:paraId="0EBB67BA" w14:textId="77777777" w:rsidR="0010463D" w:rsidRDefault="0010463D" w:rsidP="0010463D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  <w:r w:rsidRPr="008F5685">
        <w:rPr>
          <w:szCs w:val="28"/>
          <w:lang w:eastAsia="ru-RU"/>
        </w:rPr>
        <w:t xml:space="preserve">(уровень </w:t>
      </w:r>
      <w:r>
        <w:rPr>
          <w:szCs w:val="28"/>
          <w:lang w:eastAsia="ru-RU"/>
        </w:rPr>
        <w:t>специалитета</w:t>
      </w:r>
      <w:r w:rsidRPr="008F5685">
        <w:rPr>
          <w:szCs w:val="28"/>
          <w:lang w:eastAsia="ru-RU"/>
        </w:rPr>
        <w:t>)</w:t>
      </w:r>
    </w:p>
    <w:p w14:paraId="4686FA86" w14:textId="77777777" w:rsidR="0010463D" w:rsidRPr="008F5685" w:rsidRDefault="0010463D" w:rsidP="0010463D">
      <w:pPr>
        <w:widowControl w:val="0"/>
        <w:spacing w:line="360" w:lineRule="auto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Специализация №1: «Артист драматического театра и кино»</w:t>
      </w:r>
    </w:p>
    <w:p w14:paraId="4345CA1C" w14:textId="77777777" w:rsidR="00FE2ADC" w:rsidRPr="00110049" w:rsidRDefault="00FE2ADC" w:rsidP="00FE2ADC">
      <w:pPr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67676F6F" w14:textId="77777777" w:rsidR="00FE2ADC" w:rsidRDefault="00FE2ADC" w:rsidP="00FE2ADC">
      <w:pPr>
        <w:widowControl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062AD84F" w14:textId="77777777" w:rsidR="00FE2ADC" w:rsidRDefault="00FE2ADC" w:rsidP="00FE2ADC">
      <w:pPr>
        <w:widowControl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34B90027" w14:textId="77777777" w:rsidR="00FE2ADC" w:rsidRDefault="00FE2ADC" w:rsidP="00FE2ADC">
      <w:pPr>
        <w:widowControl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3847AD83" w14:textId="77777777" w:rsidR="00FE2ADC" w:rsidRDefault="00FE2ADC" w:rsidP="00FE2ADC">
      <w:pPr>
        <w:widowControl w:val="0"/>
        <w:ind w:firstLine="0"/>
        <w:jc w:val="center"/>
        <w:rPr>
          <w:rFonts w:eastAsia="Times New Roman"/>
          <w:b/>
          <w:szCs w:val="28"/>
          <w:lang w:eastAsia="ru-RU"/>
        </w:rPr>
      </w:pPr>
    </w:p>
    <w:p w14:paraId="30D85029" w14:textId="77777777" w:rsidR="00FE2ADC" w:rsidRPr="00740314" w:rsidRDefault="00FE2ADC" w:rsidP="00FE2ADC">
      <w:pPr>
        <w:ind w:firstLine="0"/>
        <w:rPr>
          <w:rFonts w:eastAsia="Times New Roman"/>
          <w:szCs w:val="28"/>
          <w:lang w:eastAsia="ru-RU"/>
        </w:rPr>
      </w:pPr>
    </w:p>
    <w:p w14:paraId="7587F900" w14:textId="77777777" w:rsidR="00FE2ADC" w:rsidRPr="00740314" w:rsidRDefault="00FE2ADC" w:rsidP="00FE2ADC">
      <w:pPr>
        <w:ind w:firstLine="0"/>
        <w:rPr>
          <w:rFonts w:eastAsia="Times New Roman"/>
          <w:szCs w:val="28"/>
          <w:lang w:eastAsia="ru-RU"/>
        </w:rPr>
      </w:pPr>
    </w:p>
    <w:p w14:paraId="7C687978" w14:textId="77777777" w:rsidR="00FE2ADC" w:rsidRPr="004B4BAC" w:rsidRDefault="00FE2ADC" w:rsidP="00FE2ADC">
      <w:pPr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14:paraId="1F51B9A2" w14:textId="77777777" w:rsidR="00CA4F99" w:rsidRDefault="00CA4F99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25D98A8C" w14:textId="0C5B22C6" w:rsidR="00FE2ADC" w:rsidRPr="00AD65B1" w:rsidRDefault="00FE2ADC" w:rsidP="0010463D">
      <w:pPr>
        <w:pStyle w:val="aa"/>
        <w:spacing w:after="0" w:line="360" w:lineRule="auto"/>
        <w:ind w:firstLine="0"/>
        <w:jc w:val="center"/>
        <w:rPr>
          <w:b/>
          <w:caps/>
          <w:szCs w:val="28"/>
        </w:rPr>
      </w:pPr>
      <w:r>
        <w:rPr>
          <w:b/>
          <w:szCs w:val="28"/>
        </w:rPr>
        <w:lastRenderedPageBreak/>
        <w:t>С</w:t>
      </w:r>
      <w:r w:rsidRPr="00AD65B1">
        <w:rPr>
          <w:b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E2ADC" w:rsidRPr="00FE2ADC" w14:paraId="415A4813" w14:textId="77777777" w:rsidTr="00587634">
        <w:trPr>
          <w:cantSplit/>
        </w:trPr>
        <w:tc>
          <w:tcPr>
            <w:tcW w:w="9606" w:type="dxa"/>
            <w:gridSpan w:val="2"/>
            <w:hideMark/>
          </w:tcPr>
          <w:p w14:paraId="25A4E10C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FE2ADC">
              <w:rPr>
                <w:szCs w:val="28"/>
              </w:rPr>
              <w:t>Наименование раздела</w:t>
            </w:r>
          </w:p>
        </w:tc>
      </w:tr>
      <w:tr w:rsidR="00FE2ADC" w:rsidRPr="00FE2ADC" w14:paraId="37909A32" w14:textId="77777777" w:rsidTr="00587634">
        <w:tc>
          <w:tcPr>
            <w:tcW w:w="782" w:type="dxa"/>
            <w:hideMark/>
          </w:tcPr>
          <w:p w14:paraId="3F8BDC04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E2ADC">
              <w:rPr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73845A7E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FE2ADC">
              <w:rPr>
                <w:szCs w:val="28"/>
              </w:rPr>
              <w:t>Цель и задачи курса</w:t>
            </w:r>
          </w:p>
        </w:tc>
      </w:tr>
      <w:tr w:rsidR="00FE2ADC" w:rsidRPr="00FE2ADC" w14:paraId="7CF44417" w14:textId="77777777" w:rsidTr="00587634">
        <w:tc>
          <w:tcPr>
            <w:tcW w:w="782" w:type="dxa"/>
            <w:hideMark/>
          </w:tcPr>
          <w:p w14:paraId="417844E8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E2ADC">
              <w:rPr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3DF862D4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FE2ADC">
              <w:rPr>
                <w:szCs w:val="28"/>
              </w:rPr>
              <w:t>Требования к уровню освоения содержания курса.</w:t>
            </w:r>
          </w:p>
        </w:tc>
      </w:tr>
      <w:tr w:rsidR="00FE2ADC" w:rsidRPr="00FE2ADC" w14:paraId="22956E4B" w14:textId="77777777" w:rsidTr="00587634">
        <w:tc>
          <w:tcPr>
            <w:tcW w:w="782" w:type="dxa"/>
            <w:hideMark/>
          </w:tcPr>
          <w:p w14:paraId="41E527D5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E2ADC">
              <w:rPr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0F35EB6D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E2ADC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E2ADC" w:rsidRPr="00FE2ADC" w14:paraId="79CE1CCC" w14:textId="77777777" w:rsidTr="00587634">
        <w:tc>
          <w:tcPr>
            <w:tcW w:w="782" w:type="dxa"/>
            <w:hideMark/>
          </w:tcPr>
          <w:p w14:paraId="59B507D7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E2ADC">
              <w:rPr>
                <w:szCs w:val="28"/>
              </w:rPr>
              <w:t>4.</w:t>
            </w:r>
          </w:p>
        </w:tc>
        <w:tc>
          <w:tcPr>
            <w:tcW w:w="8824" w:type="dxa"/>
          </w:tcPr>
          <w:p w14:paraId="10FA9FB8" w14:textId="77777777" w:rsidR="00FE2ADC" w:rsidRPr="00FE2ADC" w:rsidRDefault="00FE2ADC" w:rsidP="0010463D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FE2ADC">
              <w:rPr>
                <w:szCs w:val="28"/>
              </w:rPr>
              <w:t xml:space="preserve">Структура и содержание дисциплины </w:t>
            </w:r>
          </w:p>
        </w:tc>
      </w:tr>
      <w:tr w:rsidR="00FE2ADC" w:rsidRPr="00FE2ADC" w14:paraId="0E98AEBE" w14:textId="77777777" w:rsidTr="00587634">
        <w:tc>
          <w:tcPr>
            <w:tcW w:w="782" w:type="dxa"/>
          </w:tcPr>
          <w:p w14:paraId="7333BED5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szCs w:val="28"/>
              </w:rPr>
            </w:pPr>
            <w:r w:rsidRPr="00FE2ADC">
              <w:rPr>
                <w:szCs w:val="28"/>
              </w:rPr>
              <w:t>5.</w:t>
            </w:r>
          </w:p>
        </w:tc>
        <w:tc>
          <w:tcPr>
            <w:tcW w:w="8824" w:type="dxa"/>
          </w:tcPr>
          <w:p w14:paraId="232CF3FB" w14:textId="77777777" w:rsidR="00FE2ADC" w:rsidRPr="00FE2ADC" w:rsidRDefault="00FE2ADC" w:rsidP="0010463D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 w:rsidRPr="00FE2ADC">
              <w:rPr>
                <w:szCs w:val="28"/>
              </w:rPr>
              <w:t>Организация контроля знаний</w:t>
            </w:r>
          </w:p>
        </w:tc>
      </w:tr>
      <w:tr w:rsidR="00FE2ADC" w:rsidRPr="00FE2ADC" w14:paraId="39BFB85B" w14:textId="77777777" w:rsidTr="00587634">
        <w:tc>
          <w:tcPr>
            <w:tcW w:w="782" w:type="dxa"/>
            <w:hideMark/>
          </w:tcPr>
          <w:p w14:paraId="1274583D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FE2ADC">
              <w:rPr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1469CBE4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E2ADC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FE2ADC" w:rsidRPr="00FE2ADC" w14:paraId="1FB75753" w14:textId="77777777" w:rsidTr="00587634">
        <w:trPr>
          <w:cantSplit/>
        </w:trPr>
        <w:tc>
          <w:tcPr>
            <w:tcW w:w="782" w:type="dxa"/>
            <w:hideMark/>
          </w:tcPr>
          <w:p w14:paraId="0B103C53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E2ADC">
              <w:rPr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08E6F7A6" w14:textId="77777777" w:rsidR="00FE2ADC" w:rsidRPr="00FE2ADC" w:rsidRDefault="00FE2ADC" w:rsidP="0010463D">
            <w:pPr>
              <w:pStyle w:val="aa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E2ADC">
              <w:rPr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79DD195" w14:textId="77777777" w:rsidR="00FE2ADC" w:rsidRDefault="00FE2ADC" w:rsidP="0010463D">
      <w:pPr>
        <w:pStyle w:val="aa"/>
        <w:spacing w:after="0" w:line="360" w:lineRule="auto"/>
        <w:ind w:firstLine="0"/>
        <w:rPr>
          <w:b/>
          <w:szCs w:val="28"/>
        </w:rPr>
      </w:pPr>
    </w:p>
    <w:p w14:paraId="5C7E3770" w14:textId="77777777" w:rsidR="00FE2ADC" w:rsidRPr="00110049" w:rsidRDefault="00FE2ADC" w:rsidP="0010463D">
      <w:pPr>
        <w:pStyle w:val="aa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14:paraId="7121BC9E" w14:textId="77777777" w:rsidR="00FE2ADC" w:rsidRPr="00874B9D" w:rsidRDefault="00FE2ADC" w:rsidP="0010463D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14:paraId="364E000C" w14:textId="77777777" w:rsidR="00FE2ADC" w:rsidRPr="00874B9D" w:rsidRDefault="00FE2ADC" w:rsidP="0010463D">
      <w:pPr>
        <w:pStyle w:val="aa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14:paraId="69648F91" w14:textId="77777777" w:rsidR="00FA4366" w:rsidRDefault="00FA4366" w:rsidP="0010463D">
      <w:pPr>
        <w:pStyle w:val="aa"/>
        <w:spacing w:after="0" w:line="360" w:lineRule="auto"/>
        <w:ind w:firstLine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14:paraId="51E4AB41" w14:textId="77777777" w:rsidR="00FA4366" w:rsidRPr="00FE2ADC" w:rsidRDefault="00FA4366" w:rsidP="00FE2ADC">
      <w:pPr>
        <w:pStyle w:val="a5"/>
        <w:spacing w:line="360" w:lineRule="auto"/>
        <w:ind w:firstLine="0"/>
        <w:rPr>
          <w:caps/>
          <w:szCs w:val="28"/>
        </w:rPr>
      </w:pPr>
      <w:r w:rsidRPr="00FE2ADC">
        <w:rPr>
          <w:caps/>
          <w:szCs w:val="28"/>
        </w:rPr>
        <w:lastRenderedPageBreak/>
        <w:t>1.  ц</w:t>
      </w:r>
      <w:r w:rsidRPr="00FE2ADC">
        <w:rPr>
          <w:szCs w:val="28"/>
        </w:rPr>
        <w:t>ель и задачи курса</w:t>
      </w:r>
    </w:p>
    <w:p w14:paraId="4C8AC6F0" w14:textId="77777777" w:rsidR="00FA4366" w:rsidRPr="00FE2ADC" w:rsidRDefault="00FA4366" w:rsidP="00FE2ADC">
      <w:pPr>
        <w:spacing w:line="360" w:lineRule="auto"/>
        <w:ind w:firstLine="708"/>
        <w:rPr>
          <w:szCs w:val="28"/>
        </w:rPr>
      </w:pPr>
      <w:r w:rsidRPr="00FE2ADC">
        <w:rPr>
          <w:b/>
          <w:szCs w:val="28"/>
        </w:rPr>
        <w:t>Целью</w:t>
      </w:r>
      <w:r w:rsidRPr="00FE2ADC">
        <w:rPr>
          <w:szCs w:val="28"/>
        </w:rPr>
        <w:t xml:space="preserve"> дисциплины «Танец» является изучение исторических основ танца, практическое знакомство с различными стилями и танцевальными жанрами, приобретение и развитие танцевальных навыков и навыков сценического движения для артистов. Развитие силы, выносливости, собранности, внимания, стремления преодолеть трудности в учебном и творческом процессе.</w:t>
      </w:r>
    </w:p>
    <w:p w14:paraId="02FEB55D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ab/>
      </w:r>
      <w:r w:rsidRPr="00FE2ADC">
        <w:rPr>
          <w:b/>
          <w:szCs w:val="28"/>
        </w:rPr>
        <w:t xml:space="preserve">Задачей </w:t>
      </w:r>
      <w:r w:rsidRPr="00FE2ADC">
        <w:rPr>
          <w:szCs w:val="28"/>
        </w:rPr>
        <w:t xml:space="preserve">дисциплины является изучение художественных принципов различных видов сценического, бытового и народного танца, танцевальных композиций разных направлений и стилей, выработка техники исполнения движений, развитие координированности движений, </w:t>
      </w:r>
      <w:proofErr w:type="spellStart"/>
      <w:r w:rsidRPr="00FE2ADC">
        <w:rPr>
          <w:szCs w:val="28"/>
        </w:rPr>
        <w:t>танцевальности</w:t>
      </w:r>
      <w:proofErr w:type="spellEnd"/>
      <w:r w:rsidRPr="00FE2ADC">
        <w:rPr>
          <w:szCs w:val="28"/>
        </w:rPr>
        <w:t>, умения придать движениям выразительность, свободно владеть телом.</w:t>
      </w:r>
    </w:p>
    <w:p w14:paraId="008071E7" w14:textId="77777777" w:rsidR="00FA4366" w:rsidRPr="00FE2ADC" w:rsidRDefault="00FA4366" w:rsidP="00FE2ADC">
      <w:pPr>
        <w:spacing w:line="360" w:lineRule="auto"/>
        <w:ind w:firstLine="0"/>
        <w:rPr>
          <w:caps/>
          <w:szCs w:val="28"/>
        </w:rPr>
      </w:pPr>
    </w:p>
    <w:p w14:paraId="5A9E587A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</w:rPr>
      </w:pPr>
      <w:r w:rsidRPr="00FE2ADC">
        <w:rPr>
          <w:caps/>
          <w:szCs w:val="28"/>
        </w:rPr>
        <w:t xml:space="preserve">2. </w:t>
      </w:r>
      <w:r w:rsidRPr="00FE2ADC">
        <w:rPr>
          <w:szCs w:val="28"/>
        </w:rPr>
        <w:t>Требования к уровню освоения содержания курса</w:t>
      </w:r>
    </w:p>
    <w:p w14:paraId="07B51B95" w14:textId="77777777" w:rsidR="00FA4366" w:rsidRPr="00FE2ADC" w:rsidRDefault="00FA4366" w:rsidP="00FE2ADC">
      <w:pPr>
        <w:pStyle w:val="3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FE2ADC">
        <w:rPr>
          <w:rStyle w:val="31"/>
          <w:rFonts w:eastAsia="Calibri"/>
          <w:sz w:val="28"/>
          <w:szCs w:val="28"/>
        </w:rPr>
        <w:t xml:space="preserve">В результате освоения дисциплины студент должен: </w:t>
      </w:r>
    </w:p>
    <w:p w14:paraId="49EFCCA4" w14:textId="77777777" w:rsidR="00FA4366" w:rsidRPr="00FE2ADC" w:rsidRDefault="00FA4366" w:rsidP="00FE2ADC">
      <w:pPr>
        <w:pStyle w:val="NoSpacing1"/>
        <w:spacing w:line="360" w:lineRule="auto"/>
        <w:ind w:firstLine="708"/>
        <w:jc w:val="both"/>
        <w:rPr>
          <w:b/>
          <w:sz w:val="28"/>
          <w:szCs w:val="28"/>
        </w:rPr>
      </w:pPr>
      <w:bookmarkStart w:id="1" w:name="bookmark23"/>
      <w:r w:rsidRPr="00FE2ADC">
        <w:rPr>
          <w:b/>
          <w:sz w:val="28"/>
          <w:szCs w:val="28"/>
        </w:rPr>
        <w:t>знать:</w:t>
      </w:r>
    </w:p>
    <w:p w14:paraId="0F8A7B2F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 xml:space="preserve">основы сценического движения, различные танцевальные </w:t>
      </w:r>
      <w:proofErr w:type="gramStart"/>
      <w:r w:rsidRPr="00FE2ADC">
        <w:rPr>
          <w:szCs w:val="28"/>
        </w:rPr>
        <w:t>жанры,  исторические</w:t>
      </w:r>
      <w:proofErr w:type="gramEnd"/>
      <w:r w:rsidRPr="00FE2ADC">
        <w:rPr>
          <w:szCs w:val="28"/>
        </w:rPr>
        <w:t xml:space="preserve"> основы танца, основные элементы танца и систему тренировочных упражнений для развития хореографических навыков и культуры движений, основные упражнения для разогрева двигательного аппарата, мышц, позвоночника, специфику сценического движения, танцевальные композиции разных направлений и стилей; </w:t>
      </w:r>
    </w:p>
    <w:p w14:paraId="4EA4781D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FE2ADC">
        <w:rPr>
          <w:rFonts w:eastAsia="Times New Roman"/>
          <w:szCs w:val="28"/>
          <w:lang w:eastAsia="ar-SA"/>
        </w:rPr>
        <w:t xml:space="preserve">виды пантомимы; базовые </w:t>
      </w:r>
      <w:proofErr w:type="gramStart"/>
      <w:r w:rsidRPr="00FE2ADC">
        <w:rPr>
          <w:rFonts w:eastAsia="Times New Roman"/>
          <w:szCs w:val="28"/>
          <w:lang w:eastAsia="ar-SA"/>
        </w:rPr>
        <w:t>элементы  акробатики</w:t>
      </w:r>
      <w:proofErr w:type="gramEnd"/>
      <w:r w:rsidRPr="00FE2ADC">
        <w:rPr>
          <w:rFonts w:eastAsia="Times New Roman"/>
          <w:szCs w:val="28"/>
          <w:lang w:eastAsia="ar-SA"/>
        </w:rPr>
        <w:t xml:space="preserve">; </w:t>
      </w:r>
    </w:p>
    <w:p w14:paraId="16A0D9AA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FE2ADC">
        <w:rPr>
          <w:rFonts w:eastAsia="Times New Roman"/>
          <w:szCs w:val="28"/>
          <w:lang w:eastAsia="ar-SA"/>
        </w:rPr>
        <w:t xml:space="preserve">закономерности сценического боя и фехтования; </w:t>
      </w:r>
    </w:p>
    <w:p w14:paraId="33CAFC2A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FE2ADC">
        <w:rPr>
          <w:rFonts w:eastAsia="Times New Roman"/>
          <w:szCs w:val="28"/>
          <w:lang w:eastAsia="ar-SA"/>
        </w:rPr>
        <w:t xml:space="preserve">азбуку танцевальной культуры; </w:t>
      </w:r>
    </w:p>
    <w:p w14:paraId="0D38B3F3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FE2ADC">
        <w:rPr>
          <w:rFonts w:eastAsia="Times New Roman"/>
          <w:szCs w:val="28"/>
          <w:lang w:eastAsia="ar-SA"/>
        </w:rPr>
        <w:t xml:space="preserve">методы и приемы пластического воплощения драматического характера сценического образа; </w:t>
      </w:r>
    </w:p>
    <w:p w14:paraId="535C18D7" w14:textId="77777777" w:rsidR="00FA4366" w:rsidRPr="00FE2ADC" w:rsidRDefault="00FA4366" w:rsidP="00FE2ADC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eastAsia="Times New Roman"/>
          <w:szCs w:val="28"/>
          <w:lang w:eastAsia="ar-SA"/>
        </w:rPr>
      </w:pPr>
      <w:r w:rsidRPr="00FE2ADC">
        <w:rPr>
          <w:rFonts w:eastAsia="Times New Roman"/>
          <w:szCs w:val="28"/>
          <w:lang w:eastAsia="ar-SA"/>
        </w:rPr>
        <w:t xml:space="preserve">особенности работы режиссера над пластическим </w:t>
      </w:r>
      <w:proofErr w:type="gramStart"/>
      <w:r w:rsidRPr="00FE2ADC">
        <w:rPr>
          <w:rFonts w:eastAsia="Times New Roman"/>
          <w:szCs w:val="28"/>
          <w:lang w:eastAsia="ar-SA"/>
        </w:rPr>
        <w:t>образом  спектакля</w:t>
      </w:r>
      <w:proofErr w:type="gramEnd"/>
      <w:r w:rsidRPr="00FE2ADC">
        <w:rPr>
          <w:rFonts w:eastAsia="Times New Roman"/>
          <w:szCs w:val="28"/>
          <w:lang w:eastAsia="ar-SA"/>
        </w:rPr>
        <w:t>.</w:t>
      </w:r>
    </w:p>
    <w:p w14:paraId="0F31C65A" w14:textId="77777777" w:rsidR="00FA4366" w:rsidRPr="00FE2ADC" w:rsidRDefault="00FA4366" w:rsidP="00FE2ADC">
      <w:pPr>
        <w:spacing w:line="360" w:lineRule="auto"/>
        <w:ind w:firstLine="708"/>
        <w:rPr>
          <w:b/>
          <w:szCs w:val="28"/>
        </w:rPr>
      </w:pPr>
      <w:r w:rsidRPr="00FE2ADC">
        <w:rPr>
          <w:b/>
          <w:szCs w:val="28"/>
        </w:rPr>
        <w:t>уметь:</w:t>
      </w:r>
    </w:p>
    <w:p w14:paraId="039320CC" w14:textId="77777777" w:rsidR="00FA4366" w:rsidRPr="00FE2ADC" w:rsidRDefault="00FA4366" w:rsidP="00FE2ADC">
      <w:pPr>
        <w:pStyle w:val="a3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lastRenderedPageBreak/>
        <w:t>органично соединять в сценическом движении музыкальный материал и пластику, чувствовать пространственные перемещения по сценической площадке, исполнять танцевальные композиции разных направлений и стиле;</w:t>
      </w:r>
    </w:p>
    <w:p w14:paraId="3E5DEB21" w14:textId="77777777" w:rsidR="00FA4366" w:rsidRPr="00FE2ADC" w:rsidRDefault="00FA4366" w:rsidP="00FE2ADC">
      <w:pPr>
        <w:pStyle w:val="a3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управлять своим дыханием для достижения органичности действия на сцене, соблюдать рисунок танцевальной композиции, дистанцию и четкость построений при работе в коллективе и сольно, выражать музыкальную мысль исполняемой композиции;</w:t>
      </w:r>
    </w:p>
    <w:p w14:paraId="34123398" w14:textId="77777777" w:rsidR="00FA4366" w:rsidRPr="00FE2ADC" w:rsidRDefault="00FA4366" w:rsidP="00FE2ADC">
      <w:pPr>
        <w:pStyle w:val="a3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придать движениям выразительность, синхронизировать свои движения с партнером, коллективом, подчиняясь единому ритму музыки, импровизировать на основе изученного материала и воплощать в индивидуальной манере наиболее полно свои музыкальные ощущения;</w:t>
      </w:r>
    </w:p>
    <w:p w14:paraId="3952298F" w14:textId="77777777" w:rsidR="00FA4366" w:rsidRPr="00FE2ADC" w:rsidRDefault="00FA4366" w:rsidP="00FE2ADC">
      <w:pPr>
        <w:pStyle w:val="a3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работать с дирижером и режиссером в музыкальном спектакле, согласовывать свои исполнительские намерения и находить совместные художественные решения;</w:t>
      </w:r>
    </w:p>
    <w:p w14:paraId="20111689" w14:textId="77777777" w:rsidR="00FA4366" w:rsidRPr="00FE2ADC" w:rsidRDefault="00FA4366" w:rsidP="00FE2ADC">
      <w:pPr>
        <w:spacing w:line="360" w:lineRule="auto"/>
        <w:ind w:firstLine="708"/>
        <w:rPr>
          <w:b/>
          <w:szCs w:val="28"/>
        </w:rPr>
      </w:pPr>
      <w:r w:rsidRPr="00FE2ADC">
        <w:rPr>
          <w:b/>
          <w:szCs w:val="28"/>
        </w:rPr>
        <w:t>владеть:</w:t>
      </w:r>
    </w:p>
    <w:p w14:paraId="4A9A5977" w14:textId="77777777" w:rsidR="00FA4366" w:rsidRPr="00FE2ADC" w:rsidRDefault="00FA4366" w:rsidP="00FE2ADC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культурой движения, различными стилями, танцевальными жанрами и пластическими формами, профессиональной терминологией, необходимой координацией движения для освоения сложной танцевальной техники, зрительной и мышечной памятью для быстрого освоения нового материала;</w:t>
      </w:r>
    </w:p>
    <w:p w14:paraId="1E66FFF3" w14:textId="77777777" w:rsidR="00FA4366" w:rsidRPr="00FE2ADC" w:rsidRDefault="00FA4366" w:rsidP="00FE2ADC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набором</w:t>
      </w:r>
      <w:r w:rsidR="00FE2ADC">
        <w:rPr>
          <w:szCs w:val="28"/>
        </w:rPr>
        <w:t xml:space="preserve"> </w:t>
      </w:r>
      <w:r w:rsidRPr="00FE2ADC">
        <w:rPr>
          <w:szCs w:val="28"/>
        </w:rPr>
        <w:t>необходимых упражнений для разогрева двигательного аппарата, правильной постановкой позвоночника, свободой корпуса, умением естественно держаться на сцене, способностью сочетать вокал с актерским мастерством и пластикой, способность придать танцу образную выразительность;</w:t>
      </w:r>
    </w:p>
    <w:p w14:paraId="7075DF52" w14:textId="77777777" w:rsidR="00FA4366" w:rsidRPr="00FE2ADC" w:rsidRDefault="00FA4366" w:rsidP="00FE2ADC">
      <w:pPr>
        <w:pStyle w:val="a3"/>
        <w:numPr>
          <w:ilvl w:val="0"/>
          <w:numId w:val="4"/>
        </w:numPr>
        <w:suppressAutoHyphens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 xml:space="preserve">навыками работы со сценическим реквизитом, аксессуарами и деталями театрального костюма, </w:t>
      </w:r>
      <w:r w:rsidRPr="00FE2ADC">
        <w:rPr>
          <w:rFonts w:eastAsia="Times New Roman"/>
          <w:szCs w:val="28"/>
          <w:lang w:eastAsia="ar-SA"/>
        </w:rPr>
        <w:t>техническими основами пластической выразительности; культурой этикета; умениями составлять пластическую партитуру спектакля.</w:t>
      </w:r>
    </w:p>
    <w:p w14:paraId="75054904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</w:p>
    <w:bookmarkEnd w:id="1"/>
    <w:p w14:paraId="66CF24F3" w14:textId="77777777" w:rsidR="00FE2ADC" w:rsidRDefault="00FE2ADC" w:rsidP="00FE2AD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 w:val="28"/>
          <w:szCs w:val="28"/>
        </w:rPr>
        <w:lastRenderedPageBreak/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общекультурными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(ОК):</w:t>
      </w:r>
    </w:p>
    <w:p w14:paraId="33C959EA" w14:textId="77777777" w:rsidR="00FE2ADC" w:rsidRDefault="00FE2ADC" w:rsidP="00FE2ADC">
      <w:pPr>
        <w:spacing w:line="360" w:lineRule="auto"/>
        <w:ind w:firstLine="708"/>
        <w:rPr>
          <w:szCs w:val="28"/>
        </w:rPr>
      </w:pPr>
      <w:r w:rsidRPr="008D143D">
        <w:rPr>
          <w:szCs w:val="28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 </w:t>
      </w:r>
      <w:r>
        <w:rPr>
          <w:szCs w:val="28"/>
        </w:rPr>
        <w:t>(ОК-9).</w:t>
      </w:r>
    </w:p>
    <w:p w14:paraId="4E8B4577" w14:textId="77777777" w:rsidR="00FE2ADC" w:rsidRDefault="00FE2ADC" w:rsidP="00FE2AD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(ОПК):</w:t>
      </w:r>
    </w:p>
    <w:p w14:paraId="4FF4CFCE" w14:textId="77777777" w:rsidR="00FE2ADC" w:rsidRDefault="00FE2ADC" w:rsidP="00FE2ADC">
      <w:pPr>
        <w:spacing w:line="360" w:lineRule="auto"/>
        <w:ind w:firstLine="708"/>
        <w:rPr>
          <w:szCs w:val="28"/>
        </w:rPr>
      </w:pPr>
      <w:r w:rsidRPr="008D143D">
        <w:rPr>
          <w:szCs w:val="28"/>
        </w:rPr>
        <w:t>способностью самостоятельно или в составе группы вести творческий поиск, реализуя специальные средства и методы получения нового качества</w:t>
      </w:r>
      <w:r>
        <w:rPr>
          <w:szCs w:val="28"/>
        </w:rPr>
        <w:t xml:space="preserve"> (ОПК-6).</w:t>
      </w:r>
    </w:p>
    <w:p w14:paraId="7DD4E90D" w14:textId="77777777" w:rsidR="00FE2ADC" w:rsidRDefault="00FE2ADC" w:rsidP="00FE2ADC">
      <w:pPr>
        <w:pStyle w:val="1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987A1D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987A1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профессиональными</w:t>
      </w:r>
      <w:r w:rsidRPr="00987A1D">
        <w:rPr>
          <w:sz w:val="28"/>
          <w:szCs w:val="28"/>
        </w:rPr>
        <w:t xml:space="preserve"> компетенциями</w:t>
      </w:r>
      <w:r>
        <w:rPr>
          <w:sz w:val="28"/>
          <w:szCs w:val="28"/>
        </w:rPr>
        <w:t xml:space="preserve"> (ПК):</w:t>
      </w:r>
    </w:p>
    <w:p w14:paraId="6BFD820B" w14:textId="77777777" w:rsidR="00FE2ADC" w:rsidRDefault="00FE2ADC" w:rsidP="00FE2ADC">
      <w:pPr>
        <w:spacing w:line="360" w:lineRule="auto"/>
        <w:ind w:firstLine="708"/>
        <w:rPr>
          <w:szCs w:val="28"/>
        </w:rPr>
      </w:pPr>
      <w:r w:rsidRPr="008D143D">
        <w:rPr>
          <w:szCs w:val="28"/>
        </w:rPr>
        <w:t>умением использовать при подготовке и исполнении ролей свой развитый телесный аппарат, легко выполнять двигательные задачи, требующие сочетания высокого уровня координации движений, пластичности, гибкости, выразительности, силы, чувства равновесия, включая базовые элементы индивидуальной и парной акробатики, сценического боя без оружия и с оружием, манеры и этикет основных культурно-исторических эпох</w:t>
      </w:r>
      <w:r>
        <w:rPr>
          <w:szCs w:val="28"/>
        </w:rPr>
        <w:t xml:space="preserve"> (ПК-8);</w:t>
      </w:r>
    </w:p>
    <w:p w14:paraId="7772D69B" w14:textId="77777777" w:rsidR="00FE2ADC" w:rsidRDefault="00FE2ADC" w:rsidP="00FE2ADC">
      <w:pPr>
        <w:spacing w:line="360" w:lineRule="auto"/>
        <w:ind w:firstLine="708"/>
        <w:rPr>
          <w:szCs w:val="28"/>
        </w:rPr>
      </w:pPr>
      <w:r w:rsidRPr="008D143D">
        <w:rPr>
          <w:szCs w:val="28"/>
        </w:rPr>
        <w:t xml:space="preserve"> умением актерски существовать в танце, воплощать при этом различные состояния, мысли, чувства человека и его взаимоотношения с окружающим миром в заданных обстоятельствах, быть в танце органичным, предельно музыкальным, убедительным, раскованным и эмоционально заразительным, следуя воле режиссера, быстро переключаться из одного танцевального жанра в другой </w:t>
      </w:r>
      <w:r>
        <w:rPr>
          <w:szCs w:val="28"/>
        </w:rPr>
        <w:t>(ПК-9);</w:t>
      </w:r>
    </w:p>
    <w:p w14:paraId="0B9FE6D5" w14:textId="77777777" w:rsidR="00FE2ADC" w:rsidRPr="00336289" w:rsidRDefault="00FE2ADC" w:rsidP="00FE2ADC">
      <w:pPr>
        <w:spacing w:line="360" w:lineRule="auto"/>
        <w:ind w:firstLine="708"/>
        <w:rPr>
          <w:szCs w:val="28"/>
        </w:rPr>
      </w:pPr>
      <w:r w:rsidRPr="00336289">
        <w:rPr>
          <w:szCs w:val="28"/>
        </w:rPr>
        <w:t>умением поддерживать свою внешнюю форму и необходимое для творчества психофизическое состояние</w:t>
      </w:r>
      <w:r>
        <w:rPr>
          <w:szCs w:val="28"/>
        </w:rPr>
        <w:t xml:space="preserve"> (ПК-12).</w:t>
      </w:r>
    </w:p>
    <w:p w14:paraId="106729DC" w14:textId="77777777" w:rsidR="00FA4366" w:rsidRPr="00FE2ADC" w:rsidRDefault="00FA4366" w:rsidP="00FE2ADC">
      <w:pPr>
        <w:spacing w:line="360" w:lineRule="auto"/>
        <w:ind w:firstLine="0"/>
        <w:rPr>
          <w:szCs w:val="28"/>
          <w:shd w:val="clear" w:color="auto" w:fill="FFFFFF"/>
        </w:rPr>
      </w:pPr>
    </w:p>
    <w:p w14:paraId="60BDA467" w14:textId="77777777" w:rsidR="00FA4366" w:rsidRPr="00FE2ADC" w:rsidRDefault="00FA4366" w:rsidP="00FE2ADC">
      <w:pPr>
        <w:pStyle w:val="a5"/>
        <w:spacing w:line="360" w:lineRule="auto"/>
        <w:ind w:firstLine="0"/>
        <w:rPr>
          <w:caps/>
          <w:szCs w:val="28"/>
        </w:rPr>
      </w:pPr>
      <w:r w:rsidRPr="00FE2ADC">
        <w:rPr>
          <w:szCs w:val="28"/>
        </w:rPr>
        <w:lastRenderedPageBreak/>
        <w:t>3. Объем дисциплины, виды учебной работы и отчетности</w:t>
      </w:r>
    </w:p>
    <w:p w14:paraId="6658E832" w14:textId="77777777" w:rsidR="002F46DB" w:rsidRDefault="00FA4366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>Общая трудоемкость дисциплины составляет 252 часа, из них аудиторных – 144 часа</w:t>
      </w:r>
      <w:r w:rsidR="002F46DB">
        <w:rPr>
          <w:szCs w:val="28"/>
        </w:rPr>
        <w:t>, самостоятельная работа – 108 часов</w:t>
      </w:r>
      <w:r w:rsidRPr="00FE2ADC">
        <w:rPr>
          <w:szCs w:val="28"/>
        </w:rPr>
        <w:t xml:space="preserve">. Дисциплина изучается с </w:t>
      </w:r>
      <w:r w:rsidRPr="00FE2ADC">
        <w:rPr>
          <w:szCs w:val="28"/>
          <w:lang w:val="en-US"/>
        </w:rPr>
        <w:t>I</w:t>
      </w:r>
      <w:r w:rsidRPr="00FE2ADC">
        <w:rPr>
          <w:szCs w:val="28"/>
        </w:rPr>
        <w:t xml:space="preserve"> по </w:t>
      </w:r>
      <w:r w:rsidRPr="00FE2ADC">
        <w:rPr>
          <w:szCs w:val="28"/>
          <w:lang w:val="en-US"/>
        </w:rPr>
        <w:t>IV</w:t>
      </w:r>
      <w:r w:rsidRPr="00FE2ADC">
        <w:rPr>
          <w:szCs w:val="28"/>
        </w:rPr>
        <w:t xml:space="preserve"> семестры. Форма работы со студентами – практические занятия. </w:t>
      </w:r>
      <w:r w:rsidR="002F46DB" w:rsidRPr="002F46DB">
        <w:rPr>
          <w:szCs w:val="28"/>
        </w:rPr>
        <w:t xml:space="preserve">В 3 семестре - </w:t>
      </w:r>
      <w:r w:rsidRPr="002F46DB">
        <w:rPr>
          <w:szCs w:val="28"/>
        </w:rPr>
        <w:t>зачет, в</w:t>
      </w:r>
      <w:r w:rsidR="002F46DB" w:rsidRPr="002F46DB">
        <w:rPr>
          <w:szCs w:val="28"/>
        </w:rPr>
        <w:t xml:space="preserve">о 2,4 семестрах </w:t>
      </w:r>
      <w:r w:rsidRPr="002F46DB">
        <w:rPr>
          <w:szCs w:val="28"/>
        </w:rPr>
        <w:t>– экзамен.</w:t>
      </w:r>
    </w:p>
    <w:p w14:paraId="7BD0ABC3" w14:textId="77777777" w:rsidR="002F46DB" w:rsidRDefault="002F46DB" w:rsidP="00FE2ADC">
      <w:pPr>
        <w:pStyle w:val="a5"/>
        <w:spacing w:line="360" w:lineRule="auto"/>
        <w:ind w:firstLine="0"/>
        <w:rPr>
          <w:szCs w:val="28"/>
        </w:rPr>
      </w:pPr>
    </w:p>
    <w:p w14:paraId="0F5A63BC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</w:rPr>
      </w:pPr>
      <w:r w:rsidRPr="00FE2ADC">
        <w:rPr>
          <w:szCs w:val="28"/>
        </w:rPr>
        <w:t xml:space="preserve">4. </w:t>
      </w:r>
      <w:r w:rsidRPr="00FE2ADC">
        <w:rPr>
          <w:szCs w:val="28"/>
          <w:lang w:eastAsia="ru-RU"/>
        </w:rPr>
        <w:t xml:space="preserve">Структура и содержание </w:t>
      </w:r>
      <w:r w:rsidRPr="00FE2ADC">
        <w:rPr>
          <w:szCs w:val="28"/>
        </w:rPr>
        <w:t xml:space="preserve">дисциплины </w:t>
      </w:r>
    </w:p>
    <w:tbl>
      <w:tblPr>
        <w:tblStyle w:val="ac"/>
        <w:tblW w:w="9540" w:type="dxa"/>
        <w:tblLook w:val="04A0" w:firstRow="1" w:lastRow="0" w:firstColumn="1" w:lastColumn="0" w:noHBand="0" w:noVBand="1"/>
      </w:tblPr>
      <w:tblGrid>
        <w:gridCol w:w="534"/>
        <w:gridCol w:w="6962"/>
        <w:gridCol w:w="2044"/>
      </w:tblGrid>
      <w:tr w:rsidR="002F46DB" w:rsidRPr="00FE2ADC" w14:paraId="1EB22A72" w14:textId="77777777" w:rsidTr="002F46DB">
        <w:tc>
          <w:tcPr>
            <w:tcW w:w="534" w:type="dxa"/>
          </w:tcPr>
          <w:p w14:paraId="19B0DB92" w14:textId="77777777" w:rsidR="002F46DB" w:rsidRPr="002F46DB" w:rsidRDefault="002F46DB" w:rsidP="002F46DB">
            <w:pPr>
              <w:rPr>
                <w:szCs w:val="28"/>
              </w:rPr>
            </w:pPr>
            <w:r w:rsidRPr="002F46DB">
              <w:rPr>
                <w:szCs w:val="28"/>
              </w:rPr>
              <w:t>№</w:t>
            </w:r>
          </w:p>
        </w:tc>
        <w:tc>
          <w:tcPr>
            <w:tcW w:w="6962" w:type="dxa"/>
          </w:tcPr>
          <w:p w14:paraId="30E43353" w14:textId="77777777" w:rsidR="002F46DB" w:rsidRPr="002F46DB" w:rsidRDefault="002F46DB" w:rsidP="002F46DB">
            <w:pPr>
              <w:rPr>
                <w:szCs w:val="28"/>
              </w:rPr>
            </w:pPr>
            <w:r w:rsidRPr="002F46DB">
              <w:rPr>
                <w:szCs w:val="28"/>
              </w:rPr>
              <w:t>Название темы</w:t>
            </w:r>
          </w:p>
        </w:tc>
        <w:tc>
          <w:tcPr>
            <w:tcW w:w="2044" w:type="dxa"/>
          </w:tcPr>
          <w:p w14:paraId="3D91D556" w14:textId="77777777" w:rsidR="002F46DB" w:rsidRPr="002F46DB" w:rsidRDefault="002F46DB" w:rsidP="002F46DB">
            <w:pPr>
              <w:jc w:val="center"/>
              <w:rPr>
                <w:szCs w:val="28"/>
              </w:rPr>
            </w:pPr>
            <w:r w:rsidRPr="002F46DB">
              <w:rPr>
                <w:szCs w:val="28"/>
              </w:rPr>
              <w:t>Практические занятия</w:t>
            </w:r>
          </w:p>
        </w:tc>
      </w:tr>
      <w:tr w:rsidR="002F46DB" w:rsidRPr="00FE2ADC" w14:paraId="64A420BA" w14:textId="77777777" w:rsidTr="002F46DB">
        <w:tc>
          <w:tcPr>
            <w:tcW w:w="534" w:type="dxa"/>
          </w:tcPr>
          <w:p w14:paraId="341327F7" w14:textId="77777777" w:rsidR="002F46DB" w:rsidRPr="00FE2ADC" w:rsidRDefault="002F46DB" w:rsidP="002F46DB">
            <w:pPr>
              <w:rPr>
                <w:szCs w:val="28"/>
              </w:rPr>
            </w:pPr>
          </w:p>
        </w:tc>
        <w:tc>
          <w:tcPr>
            <w:tcW w:w="6962" w:type="dxa"/>
          </w:tcPr>
          <w:p w14:paraId="5DF0EC52" w14:textId="77777777" w:rsidR="002F46DB" w:rsidRPr="00FE2ADC" w:rsidRDefault="002F46DB" w:rsidP="002F46DB">
            <w:pPr>
              <w:shd w:val="clear" w:color="auto" w:fill="FFFFFF"/>
              <w:tabs>
                <w:tab w:val="left" w:pos="212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E2ADC">
              <w:rPr>
                <w:rFonts w:eastAsia="Times New Roman"/>
                <w:szCs w:val="28"/>
              </w:rPr>
              <w:t>Классический экзерсис.  Вводная беседа о предмете,  его задачи и особенности</w:t>
            </w:r>
          </w:p>
        </w:tc>
        <w:tc>
          <w:tcPr>
            <w:tcW w:w="2044" w:type="dxa"/>
          </w:tcPr>
          <w:p w14:paraId="7EA6EB77" w14:textId="77777777" w:rsidR="002F46DB" w:rsidRPr="00FE2ADC" w:rsidRDefault="002F46DB" w:rsidP="002F46DB">
            <w:pPr>
              <w:jc w:val="center"/>
              <w:rPr>
                <w:szCs w:val="28"/>
              </w:rPr>
            </w:pPr>
            <w:r w:rsidRPr="00FE2ADC">
              <w:rPr>
                <w:szCs w:val="28"/>
              </w:rPr>
              <w:t>36</w:t>
            </w:r>
          </w:p>
        </w:tc>
      </w:tr>
      <w:tr w:rsidR="002F46DB" w:rsidRPr="00FE2ADC" w14:paraId="399E8446" w14:textId="77777777" w:rsidTr="002F46DB">
        <w:tc>
          <w:tcPr>
            <w:tcW w:w="534" w:type="dxa"/>
          </w:tcPr>
          <w:p w14:paraId="07885A03" w14:textId="77777777" w:rsidR="002F46DB" w:rsidRPr="00FE2ADC" w:rsidRDefault="002F46DB" w:rsidP="002F46DB">
            <w:pPr>
              <w:rPr>
                <w:szCs w:val="28"/>
              </w:rPr>
            </w:pPr>
          </w:p>
        </w:tc>
        <w:tc>
          <w:tcPr>
            <w:tcW w:w="6962" w:type="dxa"/>
          </w:tcPr>
          <w:p w14:paraId="14F1E1C9" w14:textId="77777777" w:rsidR="002F46DB" w:rsidRPr="00FE2ADC" w:rsidRDefault="002F46DB" w:rsidP="002F46DB">
            <w:pPr>
              <w:tabs>
                <w:tab w:val="left" w:pos="171"/>
              </w:tabs>
              <w:rPr>
                <w:color w:val="FFFFFF"/>
                <w:szCs w:val="28"/>
              </w:rPr>
            </w:pPr>
            <w:r w:rsidRPr="00FE2ADC">
              <w:rPr>
                <w:rFonts w:eastAsia="Times New Roman"/>
                <w:spacing w:val="-1"/>
                <w:szCs w:val="28"/>
              </w:rPr>
              <w:t>Танцевальный материал. Вальс. Падеграс</w:t>
            </w:r>
          </w:p>
        </w:tc>
        <w:tc>
          <w:tcPr>
            <w:tcW w:w="2044" w:type="dxa"/>
          </w:tcPr>
          <w:p w14:paraId="1E6F9471" w14:textId="77777777" w:rsidR="002F46DB" w:rsidRPr="00FE2ADC" w:rsidRDefault="002F46DB" w:rsidP="002F46DB">
            <w:pPr>
              <w:jc w:val="center"/>
              <w:rPr>
                <w:szCs w:val="28"/>
              </w:rPr>
            </w:pPr>
            <w:r w:rsidRPr="00FE2ADC">
              <w:rPr>
                <w:szCs w:val="28"/>
              </w:rPr>
              <w:t>36</w:t>
            </w:r>
          </w:p>
        </w:tc>
      </w:tr>
      <w:tr w:rsidR="002F46DB" w:rsidRPr="00FE2ADC" w14:paraId="69B45167" w14:textId="77777777" w:rsidTr="002F46DB">
        <w:tc>
          <w:tcPr>
            <w:tcW w:w="534" w:type="dxa"/>
          </w:tcPr>
          <w:p w14:paraId="11454760" w14:textId="77777777" w:rsidR="002F46DB" w:rsidRPr="00FE2ADC" w:rsidRDefault="002F46DB" w:rsidP="002F46DB">
            <w:pPr>
              <w:rPr>
                <w:szCs w:val="28"/>
              </w:rPr>
            </w:pPr>
          </w:p>
        </w:tc>
        <w:tc>
          <w:tcPr>
            <w:tcW w:w="6962" w:type="dxa"/>
          </w:tcPr>
          <w:p w14:paraId="29CFEE77" w14:textId="77777777" w:rsidR="002F46DB" w:rsidRPr="00FE2ADC" w:rsidRDefault="002F46DB" w:rsidP="002F46DB">
            <w:pPr>
              <w:shd w:val="clear" w:color="auto" w:fill="FFFFFF"/>
              <w:tabs>
                <w:tab w:val="left" w:pos="3708"/>
              </w:tabs>
              <w:jc w:val="both"/>
              <w:rPr>
                <w:szCs w:val="28"/>
              </w:rPr>
            </w:pPr>
            <w:r w:rsidRPr="00FE2ADC">
              <w:rPr>
                <w:rFonts w:eastAsia="Times New Roman"/>
                <w:szCs w:val="28"/>
              </w:rPr>
              <w:t xml:space="preserve">Классический экзерсис (2 год обучения). </w:t>
            </w:r>
          </w:p>
        </w:tc>
        <w:tc>
          <w:tcPr>
            <w:tcW w:w="2044" w:type="dxa"/>
          </w:tcPr>
          <w:p w14:paraId="28FC14BD" w14:textId="77777777" w:rsidR="002F46DB" w:rsidRPr="00FE2ADC" w:rsidRDefault="002F46DB" w:rsidP="002F46DB">
            <w:pPr>
              <w:jc w:val="center"/>
              <w:rPr>
                <w:szCs w:val="28"/>
              </w:rPr>
            </w:pPr>
            <w:r w:rsidRPr="00FE2ADC">
              <w:rPr>
                <w:szCs w:val="28"/>
              </w:rPr>
              <w:t>36</w:t>
            </w:r>
          </w:p>
        </w:tc>
      </w:tr>
      <w:tr w:rsidR="002F46DB" w:rsidRPr="00FE2ADC" w14:paraId="172A8511" w14:textId="77777777" w:rsidTr="002F46DB">
        <w:tc>
          <w:tcPr>
            <w:tcW w:w="534" w:type="dxa"/>
          </w:tcPr>
          <w:p w14:paraId="45A3C5D8" w14:textId="77777777" w:rsidR="002F46DB" w:rsidRPr="00FE2ADC" w:rsidRDefault="002F46DB" w:rsidP="002F46DB">
            <w:pPr>
              <w:rPr>
                <w:szCs w:val="28"/>
              </w:rPr>
            </w:pPr>
          </w:p>
        </w:tc>
        <w:tc>
          <w:tcPr>
            <w:tcW w:w="6962" w:type="dxa"/>
          </w:tcPr>
          <w:p w14:paraId="36E9B8C0" w14:textId="77777777" w:rsidR="002F46DB" w:rsidRPr="00FE2ADC" w:rsidRDefault="002F46DB" w:rsidP="002F46DB">
            <w:pPr>
              <w:shd w:val="clear" w:color="auto" w:fill="FFFFFF"/>
              <w:rPr>
                <w:szCs w:val="28"/>
              </w:rPr>
            </w:pPr>
            <w:r w:rsidRPr="00FE2ADC">
              <w:rPr>
                <w:rFonts w:eastAsia="Times New Roman"/>
                <w:spacing w:val="-1"/>
                <w:szCs w:val="28"/>
              </w:rPr>
              <w:t xml:space="preserve">На середине зала </w:t>
            </w:r>
            <w:r w:rsidRPr="00FE2ADC">
              <w:rPr>
                <w:rFonts w:eastAsia="Times New Roman"/>
                <w:szCs w:val="28"/>
              </w:rPr>
              <w:t>(2 год обучения). Полонез. Галоп. Менуэт. Мазурка</w:t>
            </w:r>
          </w:p>
        </w:tc>
        <w:tc>
          <w:tcPr>
            <w:tcW w:w="2044" w:type="dxa"/>
          </w:tcPr>
          <w:p w14:paraId="3F6169F4" w14:textId="77777777" w:rsidR="002F46DB" w:rsidRPr="00FE2ADC" w:rsidRDefault="002F46DB" w:rsidP="002F46DB">
            <w:pPr>
              <w:jc w:val="center"/>
              <w:rPr>
                <w:szCs w:val="28"/>
              </w:rPr>
            </w:pPr>
            <w:r w:rsidRPr="00FE2ADC">
              <w:rPr>
                <w:szCs w:val="28"/>
              </w:rPr>
              <w:t>36</w:t>
            </w:r>
          </w:p>
        </w:tc>
      </w:tr>
      <w:tr w:rsidR="002F46DB" w:rsidRPr="00FE2ADC" w14:paraId="4558FED3" w14:textId="77777777" w:rsidTr="002F46DB">
        <w:tc>
          <w:tcPr>
            <w:tcW w:w="534" w:type="dxa"/>
          </w:tcPr>
          <w:p w14:paraId="553FA555" w14:textId="77777777" w:rsidR="002F46DB" w:rsidRPr="00FE2ADC" w:rsidRDefault="002F46DB" w:rsidP="002F46DB">
            <w:pPr>
              <w:rPr>
                <w:szCs w:val="28"/>
              </w:rPr>
            </w:pPr>
          </w:p>
        </w:tc>
        <w:tc>
          <w:tcPr>
            <w:tcW w:w="6962" w:type="dxa"/>
          </w:tcPr>
          <w:p w14:paraId="05B684A6" w14:textId="77777777" w:rsidR="002F46DB" w:rsidRPr="00FE2ADC" w:rsidRDefault="002F46DB" w:rsidP="002F46DB">
            <w:pPr>
              <w:rPr>
                <w:b/>
                <w:szCs w:val="28"/>
              </w:rPr>
            </w:pPr>
            <w:r w:rsidRPr="00FE2ADC">
              <w:rPr>
                <w:b/>
                <w:szCs w:val="28"/>
              </w:rPr>
              <w:t>Всего</w:t>
            </w:r>
          </w:p>
        </w:tc>
        <w:tc>
          <w:tcPr>
            <w:tcW w:w="2044" w:type="dxa"/>
          </w:tcPr>
          <w:p w14:paraId="460B94D1" w14:textId="77777777" w:rsidR="002F46DB" w:rsidRPr="00FE2ADC" w:rsidRDefault="002F46DB" w:rsidP="002F46DB">
            <w:pPr>
              <w:jc w:val="center"/>
              <w:rPr>
                <w:b/>
                <w:szCs w:val="28"/>
              </w:rPr>
            </w:pPr>
            <w:r w:rsidRPr="00FE2ADC">
              <w:rPr>
                <w:b/>
                <w:szCs w:val="28"/>
              </w:rPr>
              <w:t>144</w:t>
            </w:r>
          </w:p>
        </w:tc>
      </w:tr>
    </w:tbl>
    <w:p w14:paraId="0234C9E2" w14:textId="77777777" w:rsidR="00FA4366" w:rsidRPr="00FE2ADC" w:rsidRDefault="00FA4366" w:rsidP="00FE2ADC">
      <w:pPr>
        <w:pStyle w:val="a7"/>
        <w:spacing w:line="360" w:lineRule="auto"/>
        <w:ind w:firstLine="0"/>
        <w:jc w:val="both"/>
        <w:rPr>
          <w:b/>
          <w:szCs w:val="28"/>
        </w:rPr>
      </w:pPr>
    </w:p>
    <w:p w14:paraId="3E31A5CA" w14:textId="77777777" w:rsidR="00FA4366" w:rsidRPr="00FE2ADC" w:rsidRDefault="00FA4366" w:rsidP="00FE2ADC">
      <w:p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rPr>
          <w:rFonts w:eastAsia="Times New Roman"/>
          <w:b/>
          <w:spacing w:val="-17"/>
          <w:szCs w:val="28"/>
        </w:rPr>
      </w:pPr>
      <w:r w:rsidRPr="00FE2ADC">
        <w:rPr>
          <w:rFonts w:eastAsia="Times New Roman"/>
          <w:b/>
          <w:szCs w:val="28"/>
        </w:rPr>
        <w:t>Тема 1. Классический экзерсис.  Вводная беседа о предмете, его задачи и особенности.</w:t>
      </w:r>
    </w:p>
    <w:p w14:paraId="11B20331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r w:rsidRPr="00FE2ADC">
        <w:rPr>
          <w:rFonts w:eastAsia="Times New Roman"/>
          <w:szCs w:val="28"/>
        </w:rPr>
        <w:t>Положение у станка лицом и боком к станку. Постановка корпуса.</w:t>
      </w:r>
    </w:p>
    <w:p w14:paraId="753119E2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7"/>
          <w:szCs w:val="28"/>
        </w:rPr>
      </w:pPr>
      <w:r w:rsidRPr="00FE2ADC">
        <w:rPr>
          <w:rFonts w:eastAsia="Times New Roman"/>
          <w:szCs w:val="28"/>
        </w:rPr>
        <w:t>Понятие центра тяжести и его нахождение.</w:t>
      </w:r>
    </w:p>
    <w:p w14:paraId="77BADDF2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r w:rsidRPr="00FE2ADC">
        <w:rPr>
          <w:rFonts w:eastAsia="Times New Roman"/>
          <w:szCs w:val="28"/>
        </w:rPr>
        <w:t xml:space="preserve">Позиции ног -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, </w:t>
      </w:r>
      <w:r w:rsidR="002F46DB">
        <w:rPr>
          <w:rFonts w:eastAsia="Times New Roman"/>
          <w:szCs w:val="28"/>
          <w:lang w:val="en-US"/>
        </w:rPr>
        <w:t>II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III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V</w:t>
      </w:r>
      <w:r w:rsidRPr="00FE2ADC">
        <w:rPr>
          <w:rFonts w:eastAsia="Times New Roman"/>
          <w:szCs w:val="28"/>
        </w:rPr>
        <w:t>.</w:t>
      </w:r>
    </w:p>
    <w:p w14:paraId="56E18E04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r w:rsidRPr="00FE2ADC">
        <w:rPr>
          <w:rFonts w:eastAsia="Times New Roman"/>
          <w:szCs w:val="28"/>
          <w:lang w:val="en-US"/>
        </w:rPr>
        <w:t>Demi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plie</w:t>
      </w:r>
      <w:r w:rsidRPr="00FE2ADC">
        <w:rPr>
          <w:rFonts w:eastAsia="Times New Roman"/>
          <w:szCs w:val="28"/>
        </w:rPr>
        <w:t xml:space="preserve"> по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II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V</w:t>
      </w:r>
      <w:r w:rsidRPr="00FE2ADC">
        <w:rPr>
          <w:rFonts w:eastAsia="Times New Roman"/>
          <w:szCs w:val="28"/>
        </w:rPr>
        <w:t xml:space="preserve"> позициям.</w:t>
      </w:r>
    </w:p>
    <w:p w14:paraId="26120818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1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tendu</w:t>
      </w:r>
      <w:r w:rsidRPr="00FE2ADC">
        <w:rPr>
          <w:rFonts w:eastAsia="Times New Roman"/>
          <w:szCs w:val="28"/>
        </w:rPr>
        <w:t xml:space="preserve"> из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 позиции вперёд, в сторону, назад.</w:t>
      </w:r>
    </w:p>
    <w:p w14:paraId="1CCD55FD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1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tendu</w:t>
      </w:r>
      <w:r w:rsidRPr="00FE2ADC">
        <w:rPr>
          <w:rFonts w:eastAsia="Times New Roman"/>
          <w:szCs w:val="28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jete</w:t>
      </w:r>
      <w:proofErr w:type="spellEnd"/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no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 позиции по всем направлениям.</w:t>
      </w:r>
    </w:p>
    <w:p w14:paraId="0C689983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1"/>
          <w:szCs w:val="28"/>
          <w:lang w:val="en-US"/>
        </w:rPr>
      </w:pPr>
      <w:r w:rsidRPr="00FE2ADC">
        <w:rPr>
          <w:rFonts w:eastAsia="Times New Roman"/>
          <w:szCs w:val="28"/>
          <w:lang w:val="en-US"/>
        </w:rPr>
        <w:t xml:space="preserve">Demi </w:t>
      </w:r>
      <w:proofErr w:type="spellStart"/>
      <w:r w:rsidRPr="00FE2ADC">
        <w:rPr>
          <w:rFonts w:eastAsia="Times New Roman"/>
          <w:szCs w:val="28"/>
          <w:lang w:val="en-US"/>
        </w:rPr>
        <w:t>rond</w:t>
      </w:r>
      <w:proofErr w:type="spellEnd"/>
      <w:r w:rsidRPr="00FE2ADC">
        <w:rPr>
          <w:rFonts w:eastAsia="Times New Roman"/>
          <w:szCs w:val="28"/>
          <w:lang w:val="en-US"/>
        </w:rPr>
        <w:t xml:space="preserve"> de jambe par </w:t>
      </w:r>
      <w:proofErr w:type="spellStart"/>
      <w:r w:rsidRPr="00FE2ADC">
        <w:rPr>
          <w:rFonts w:eastAsia="Times New Roman"/>
          <w:szCs w:val="28"/>
          <w:lang w:val="en-US"/>
        </w:rPr>
        <w:t>terre</w:t>
      </w:r>
      <w:proofErr w:type="spellEnd"/>
      <w:r w:rsidRPr="00FE2ADC">
        <w:rPr>
          <w:rFonts w:eastAsia="Times New Roman"/>
          <w:szCs w:val="28"/>
          <w:lang w:val="en-US"/>
        </w:rPr>
        <w:t xml:space="preserve"> </w:t>
      </w:r>
      <w:r w:rsidRPr="00FE2ADC">
        <w:rPr>
          <w:rFonts w:eastAsia="Times New Roman"/>
          <w:szCs w:val="28"/>
        </w:rPr>
        <w:t>и</w:t>
      </w:r>
      <w:r w:rsidRPr="00FE2ADC">
        <w:rPr>
          <w:rFonts w:eastAsia="Times New Roman"/>
          <w:szCs w:val="28"/>
          <w:lang w:val="en-US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rond</w:t>
      </w:r>
      <w:proofErr w:type="spellEnd"/>
      <w:r w:rsidRPr="00FE2ADC">
        <w:rPr>
          <w:rFonts w:eastAsia="Times New Roman"/>
          <w:szCs w:val="28"/>
          <w:lang w:val="en-US"/>
        </w:rPr>
        <w:t xml:space="preserve"> de jambe par </w:t>
      </w:r>
      <w:proofErr w:type="spellStart"/>
      <w:r w:rsidRPr="00FE2ADC">
        <w:rPr>
          <w:rFonts w:eastAsia="Times New Roman"/>
          <w:szCs w:val="28"/>
          <w:lang w:val="en-US"/>
        </w:rPr>
        <w:t>terre</w:t>
      </w:r>
      <w:proofErr w:type="spellEnd"/>
      <w:r w:rsidRPr="00FE2ADC">
        <w:rPr>
          <w:rFonts w:eastAsia="Times New Roman"/>
          <w:szCs w:val="28"/>
          <w:lang w:val="en-US"/>
        </w:rPr>
        <w:t>.</w:t>
      </w:r>
    </w:p>
    <w:p w14:paraId="23D5FED3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fondu</w:t>
      </w:r>
      <w:proofErr w:type="spellEnd"/>
      <w:r w:rsidRPr="00FE2ADC">
        <w:rPr>
          <w:rFonts w:eastAsia="Times New Roman"/>
          <w:szCs w:val="28"/>
        </w:rPr>
        <w:t xml:space="preserve"> в сторону пальцами в пол.</w:t>
      </w:r>
    </w:p>
    <w:p w14:paraId="639D9C06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0"/>
          <w:szCs w:val="28"/>
        </w:rPr>
      </w:pPr>
      <w:proofErr w:type="spellStart"/>
      <w:r w:rsidRPr="00FE2ADC">
        <w:rPr>
          <w:rFonts w:eastAsia="Times New Roman"/>
          <w:spacing w:val="-2"/>
          <w:szCs w:val="28"/>
          <w:lang w:val="en-US"/>
        </w:rPr>
        <w:t>Releve</w:t>
      </w:r>
      <w:proofErr w:type="spellEnd"/>
      <w:r w:rsidRPr="00FE2ADC">
        <w:rPr>
          <w:rFonts w:eastAsia="Times New Roman"/>
          <w:spacing w:val="-2"/>
          <w:szCs w:val="28"/>
          <w:lang w:val="en-US"/>
        </w:rPr>
        <w:t xml:space="preserve"> lent </w:t>
      </w:r>
      <w:r w:rsidRPr="00FE2ADC">
        <w:rPr>
          <w:rFonts w:eastAsia="Times New Roman"/>
          <w:spacing w:val="-2"/>
          <w:szCs w:val="28"/>
        </w:rPr>
        <w:t>на 45°.</w:t>
      </w:r>
    </w:p>
    <w:p w14:paraId="307774F0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0"/>
          <w:szCs w:val="28"/>
          <w:lang w:val="en-US"/>
        </w:rPr>
      </w:pPr>
      <w:r w:rsidRPr="00FE2ADC">
        <w:rPr>
          <w:rFonts w:eastAsia="Times New Roman"/>
          <w:szCs w:val="28"/>
          <w:lang w:val="en-US"/>
        </w:rPr>
        <w:t xml:space="preserve">Grand battement </w:t>
      </w:r>
      <w:proofErr w:type="spellStart"/>
      <w:r w:rsidRPr="00FE2ADC">
        <w:rPr>
          <w:rFonts w:eastAsia="Times New Roman"/>
          <w:szCs w:val="28"/>
          <w:lang w:val="en-US"/>
        </w:rPr>
        <w:t>jete</w:t>
      </w:r>
      <w:proofErr w:type="spellEnd"/>
      <w:r w:rsidRPr="00FE2ADC">
        <w:rPr>
          <w:rFonts w:eastAsia="Times New Roman"/>
          <w:szCs w:val="28"/>
          <w:lang w:val="en-US"/>
        </w:rPr>
        <w:t xml:space="preserve"> no </w:t>
      </w:r>
      <w:r w:rsidRPr="00FE2ADC">
        <w:rPr>
          <w:rFonts w:eastAsia="Times New Roman"/>
          <w:szCs w:val="28"/>
        </w:rPr>
        <w:t>всем</w:t>
      </w:r>
      <w:r w:rsidRPr="00FE2ADC">
        <w:rPr>
          <w:rFonts w:eastAsia="Times New Roman"/>
          <w:szCs w:val="28"/>
          <w:lang w:val="en-US"/>
        </w:rPr>
        <w:t xml:space="preserve"> </w:t>
      </w:r>
      <w:r w:rsidRPr="00FE2ADC">
        <w:rPr>
          <w:rFonts w:eastAsia="Times New Roman"/>
          <w:szCs w:val="28"/>
        </w:rPr>
        <w:t>направлениям</w:t>
      </w:r>
      <w:r w:rsidRPr="00FE2ADC">
        <w:rPr>
          <w:rFonts w:eastAsia="Times New Roman"/>
          <w:szCs w:val="28"/>
          <w:lang w:val="en-US"/>
        </w:rPr>
        <w:t>.</w:t>
      </w:r>
    </w:p>
    <w:p w14:paraId="71CDDE19" w14:textId="77777777" w:rsidR="00FA4366" w:rsidRPr="00FE2ADC" w:rsidRDefault="00FA4366" w:rsidP="00FE2ADC">
      <w:pPr>
        <w:numPr>
          <w:ilvl w:val="0"/>
          <w:numId w:val="9"/>
        </w:num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0"/>
          <w:szCs w:val="28"/>
        </w:rPr>
      </w:pPr>
      <w:r w:rsidRPr="00FE2ADC">
        <w:rPr>
          <w:rFonts w:eastAsia="Times New Roman"/>
          <w:szCs w:val="28"/>
        </w:rPr>
        <w:t>Перегибы корпуса назад и боковое в стороны (вправо и влево).</w:t>
      </w:r>
    </w:p>
    <w:p w14:paraId="01CE46CB" w14:textId="77777777" w:rsidR="00FA4366" w:rsidRPr="00FE2ADC" w:rsidRDefault="00FA4366" w:rsidP="00FE2ADC">
      <w:pPr>
        <w:shd w:val="clear" w:color="auto" w:fill="FFFFFF"/>
        <w:tabs>
          <w:tab w:val="left" w:pos="2124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szCs w:val="28"/>
          <w:u w:val="single"/>
        </w:rPr>
      </w:pPr>
    </w:p>
    <w:p w14:paraId="617E87D3" w14:textId="77777777" w:rsidR="00FA4366" w:rsidRPr="00FE2ADC" w:rsidRDefault="00FA4366" w:rsidP="00FE2ADC">
      <w:pPr>
        <w:shd w:val="clear" w:color="auto" w:fill="FFFFFF"/>
        <w:spacing w:line="360" w:lineRule="auto"/>
        <w:ind w:firstLine="0"/>
        <w:rPr>
          <w:rFonts w:eastAsia="Times New Roman"/>
          <w:b/>
          <w:szCs w:val="28"/>
        </w:rPr>
      </w:pPr>
      <w:r w:rsidRPr="00FE2ADC">
        <w:rPr>
          <w:rFonts w:eastAsia="Times New Roman"/>
          <w:b/>
          <w:spacing w:val="-1"/>
          <w:szCs w:val="28"/>
        </w:rPr>
        <w:t>Тема 2. Танцевальный материал.</w:t>
      </w:r>
    </w:p>
    <w:p w14:paraId="4E2D9EB1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3"/>
          <w:szCs w:val="28"/>
        </w:rPr>
      </w:pPr>
      <w:r w:rsidRPr="00FE2ADC">
        <w:rPr>
          <w:szCs w:val="28"/>
        </w:rPr>
        <w:t>Па вальса по половине правого поворота.</w:t>
      </w:r>
    </w:p>
    <w:p w14:paraId="472DD281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9"/>
          <w:szCs w:val="28"/>
        </w:rPr>
      </w:pPr>
      <w:r w:rsidRPr="00FE2ADC">
        <w:rPr>
          <w:szCs w:val="28"/>
        </w:rPr>
        <w:lastRenderedPageBreak/>
        <w:t>Па вальса - полный поворот вправо.</w:t>
      </w:r>
    </w:p>
    <w:p w14:paraId="43F16F69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9"/>
          <w:szCs w:val="28"/>
        </w:rPr>
      </w:pPr>
      <w:r w:rsidRPr="00FE2ADC">
        <w:rPr>
          <w:szCs w:val="28"/>
        </w:rPr>
        <w:t>Положение партнёров в паре.</w:t>
      </w:r>
    </w:p>
    <w:p w14:paraId="204BF31A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9"/>
          <w:szCs w:val="28"/>
        </w:rPr>
      </w:pPr>
      <w:r w:rsidRPr="00FE2ADC">
        <w:rPr>
          <w:spacing w:val="-1"/>
          <w:szCs w:val="28"/>
        </w:rPr>
        <w:t>Вальсовая дорожка.</w:t>
      </w:r>
    </w:p>
    <w:p w14:paraId="1CB9EBC3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9"/>
          <w:szCs w:val="28"/>
        </w:rPr>
      </w:pPr>
      <w:r w:rsidRPr="00FE2ADC">
        <w:rPr>
          <w:szCs w:val="28"/>
          <w:lang w:val="en-US"/>
        </w:rPr>
        <w:t>Pas</w:t>
      </w:r>
      <w:r w:rsidRPr="00FE2ADC">
        <w:rPr>
          <w:szCs w:val="28"/>
        </w:rPr>
        <w:t xml:space="preserve"> </w:t>
      </w:r>
      <w:r w:rsidRPr="00FE2ADC">
        <w:rPr>
          <w:szCs w:val="28"/>
          <w:lang w:val="en-US"/>
        </w:rPr>
        <w:t>balance</w:t>
      </w:r>
      <w:r w:rsidRPr="00FE2ADC">
        <w:rPr>
          <w:szCs w:val="28"/>
        </w:rPr>
        <w:t xml:space="preserve"> (боковое покачивание корпуса).</w:t>
      </w:r>
    </w:p>
    <w:p w14:paraId="23965DFA" w14:textId="77777777" w:rsidR="00FA4366" w:rsidRPr="00FE2ADC" w:rsidRDefault="002F46DB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9"/>
          <w:szCs w:val="28"/>
        </w:rPr>
      </w:pPr>
      <w:r>
        <w:rPr>
          <w:spacing w:val="-2"/>
          <w:szCs w:val="28"/>
        </w:rPr>
        <w:t xml:space="preserve">Па   вальса, </w:t>
      </w:r>
      <w:r w:rsidR="00FA4366" w:rsidRPr="00FE2ADC">
        <w:rPr>
          <w:spacing w:val="-2"/>
          <w:szCs w:val="28"/>
        </w:rPr>
        <w:t xml:space="preserve">соединённое   с   </w:t>
      </w:r>
      <w:r w:rsidR="00FA4366" w:rsidRPr="00FE2ADC">
        <w:rPr>
          <w:spacing w:val="-2"/>
          <w:szCs w:val="28"/>
          <w:lang w:val="en-US"/>
        </w:rPr>
        <w:t>pas</w:t>
      </w:r>
      <w:r w:rsidR="00FA4366" w:rsidRPr="00FE2ADC">
        <w:rPr>
          <w:spacing w:val="-2"/>
          <w:szCs w:val="28"/>
        </w:rPr>
        <w:t xml:space="preserve">   </w:t>
      </w:r>
      <w:r w:rsidR="00FA4366" w:rsidRPr="00FE2ADC">
        <w:rPr>
          <w:spacing w:val="-2"/>
          <w:szCs w:val="28"/>
          <w:lang w:val="en-US"/>
        </w:rPr>
        <w:t>balance</w:t>
      </w:r>
      <w:r w:rsidR="00FA4366" w:rsidRPr="00FE2ADC">
        <w:rPr>
          <w:spacing w:val="-2"/>
          <w:szCs w:val="28"/>
        </w:rPr>
        <w:t xml:space="preserve">   и   с   вальсовой </w:t>
      </w:r>
      <w:r w:rsidR="00FA4366" w:rsidRPr="00FE2ADC">
        <w:rPr>
          <w:szCs w:val="28"/>
        </w:rPr>
        <w:t>дорожкой.</w:t>
      </w:r>
    </w:p>
    <w:p w14:paraId="5A9FF3E5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1"/>
          <w:szCs w:val="28"/>
        </w:rPr>
      </w:pPr>
      <w:r w:rsidRPr="00FE2ADC">
        <w:rPr>
          <w:szCs w:val="28"/>
        </w:rPr>
        <w:t>Мужские и женские поклоны.</w:t>
      </w:r>
    </w:p>
    <w:p w14:paraId="455C7B3F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5"/>
          <w:szCs w:val="28"/>
        </w:rPr>
      </w:pPr>
      <w:r w:rsidRPr="00FE2ADC">
        <w:rPr>
          <w:szCs w:val="28"/>
        </w:rPr>
        <w:t xml:space="preserve">Позиции рук - </w:t>
      </w:r>
      <w:r w:rsidRPr="00FE2ADC">
        <w:rPr>
          <w:szCs w:val="28"/>
          <w:lang w:val="en-US"/>
        </w:rPr>
        <w:t>I</w:t>
      </w:r>
      <w:r w:rsidRPr="00FE2ADC">
        <w:rPr>
          <w:szCs w:val="28"/>
        </w:rPr>
        <w:t xml:space="preserve">, </w:t>
      </w:r>
      <w:r w:rsidRPr="00FE2ADC">
        <w:rPr>
          <w:szCs w:val="28"/>
          <w:lang w:val="en-US"/>
        </w:rPr>
        <w:t>II</w:t>
      </w:r>
      <w:r w:rsidRPr="00FE2ADC">
        <w:rPr>
          <w:szCs w:val="28"/>
        </w:rPr>
        <w:t xml:space="preserve">, </w:t>
      </w:r>
      <w:r w:rsidRPr="00FE2ADC">
        <w:rPr>
          <w:szCs w:val="28"/>
          <w:lang w:val="en-US"/>
        </w:rPr>
        <w:t>III</w:t>
      </w:r>
      <w:r w:rsidRPr="00FE2ADC">
        <w:rPr>
          <w:szCs w:val="28"/>
        </w:rPr>
        <w:t>.</w:t>
      </w:r>
    </w:p>
    <w:p w14:paraId="07F0FEAD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pacing w:val="-1"/>
          <w:szCs w:val="28"/>
          <w:lang w:val="en-US"/>
        </w:rPr>
        <w:t>I</w:t>
      </w:r>
      <w:r w:rsidRPr="00FE2ADC">
        <w:rPr>
          <w:spacing w:val="-1"/>
          <w:szCs w:val="28"/>
        </w:rPr>
        <w:t xml:space="preserve"> </w:t>
      </w:r>
      <w:r w:rsidRPr="00FE2ADC">
        <w:rPr>
          <w:spacing w:val="-1"/>
          <w:szCs w:val="28"/>
          <w:lang w:val="en-US"/>
        </w:rPr>
        <w:t>port</w:t>
      </w:r>
      <w:r w:rsidRPr="00FE2ADC">
        <w:rPr>
          <w:spacing w:val="-1"/>
          <w:szCs w:val="28"/>
        </w:rPr>
        <w:t xml:space="preserve"> </w:t>
      </w:r>
      <w:r w:rsidRPr="00FE2ADC">
        <w:rPr>
          <w:spacing w:val="-1"/>
          <w:szCs w:val="28"/>
          <w:lang w:val="en-US"/>
        </w:rPr>
        <w:t>de</w:t>
      </w:r>
      <w:r w:rsidRPr="00FE2ADC">
        <w:rPr>
          <w:spacing w:val="-1"/>
          <w:szCs w:val="28"/>
        </w:rPr>
        <w:t xml:space="preserve"> </w:t>
      </w:r>
      <w:r w:rsidRPr="00FE2ADC">
        <w:rPr>
          <w:spacing w:val="-1"/>
          <w:szCs w:val="28"/>
          <w:lang w:val="en-US"/>
        </w:rPr>
        <w:t>bras</w:t>
      </w:r>
      <w:r w:rsidRPr="00FE2ADC">
        <w:rPr>
          <w:spacing w:val="-1"/>
          <w:szCs w:val="28"/>
        </w:rPr>
        <w:t xml:space="preserve">. </w:t>
      </w:r>
      <w:r w:rsidRPr="00FE2ADC">
        <w:rPr>
          <w:spacing w:val="-2"/>
          <w:szCs w:val="28"/>
          <w:lang w:val="en-US"/>
        </w:rPr>
        <w:t>III</w:t>
      </w:r>
      <w:r w:rsidRPr="00FE2ADC">
        <w:rPr>
          <w:spacing w:val="-2"/>
          <w:szCs w:val="28"/>
        </w:rPr>
        <w:t>. Танцевальный материал.</w:t>
      </w:r>
    </w:p>
    <w:p w14:paraId="4366DDB5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7"/>
          <w:szCs w:val="28"/>
        </w:rPr>
      </w:pPr>
      <w:r w:rsidRPr="00FE2ADC">
        <w:rPr>
          <w:szCs w:val="28"/>
        </w:rPr>
        <w:t>Вальс (в три па) в левую сторону в парах.</w:t>
      </w:r>
    </w:p>
    <w:p w14:paraId="5C543EB2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8"/>
          <w:szCs w:val="28"/>
        </w:rPr>
      </w:pPr>
      <w:r w:rsidRPr="00FE2ADC">
        <w:rPr>
          <w:szCs w:val="28"/>
        </w:rPr>
        <w:t>Вальс (в два па) без построения в пары и затем в парах.</w:t>
      </w:r>
    </w:p>
    <w:p w14:paraId="26F6199E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pacing w:val="-1"/>
          <w:szCs w:val="28"/>
        </w:rPr>
        <w:t>Падеграс.</w:t>
      </w:r>
    </w:p>
    <w:p w14:paraId="4A418BE7" w14:textId="77777777" w:rsidR="00FA4366" w:rsidRPr="00FE2ADC" w:rsidRDefault="00FA4366" w:rsidP="00FE2ADC">
      <w:pPr>
        <w:pStyle w:val="a3"/>
        <w:numPr>
          <w:ilvl w:val="0"/>
          <w:numId w:val="21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 xml:space="preserve">Мужские и женские поклоны </w:t>
      </w:r>
      <w:r w:rsidRPr="00FE2ADC">
        <w:rPr>
          <w:szCs w:val="28"/>
          <w:lang w:val="en-US"/>
        </w:rPr>
        <w:t>XIX</w:t>
      </w:r>
      <w:r w:rsidRPr="00FE2ADC">
        <w:rPr>
          <w:szCs w:val="28"/>
        </w:rPr>
        <w:t xml:space="preserve"> века.</w:t>
      </w:r>
    </w:p>
    <w:p w14:paraId="4FA0FE06" w14:textId="77777777" w:rsidR="00FA4366" w:rsidRPr="00FE2ADC" w:rsidRDefault="00FA4366" w:rsidP="00FE2ADC">
      <w:pPr>
        <w:shd w:val="clear" w:color="auto" w:fill="FFFFFF"/>
        <w:tabs>
          <w:tab w:val="left" w:pos="3708"/>
        </w:tabs>
        <w:spacing w:line="360" w:lineRule="auto"/>
        <w:ind w:firstLine="0"/>
        <w:jc w:val="left"/>
        <w:rPr>
          <w:rFonts w:eastAsia="Times New Roman"/>
          <w:b/>
          <w:szCs w:val="28"/>
        </w:rPr>
      </w:pPr>
      <w:r w:rsidRPr="00FE2ADC">
        <w:rPr>
          <w:rFonts w:eastAsia="Times New Roman"/>
          <w:b/>
          <w:szCs w:val="28"/>
        </w:rPr>
        <w:t xml:space="preserve">Тема 3. Классический экзерсис (второй год </w:t>
      </w:r>
      <w:r w:rsidR="00DB519B" w:rsidRPr="00FE2ADC">
        <w:rPr>
          <w:rFonts w:eastAsia="Times New Roman"/>
          <w:b/>
          <w:szCs w:val="28"/>
        </w:rPr>
        <w:t>обучения</w:t>
      </w:r>
      <w:r w:rsidRPr="00FE2ADC">
        <w:rPr>
          <w:rFonts w:eastAsia="Times New Roman"/>
          <w:b/>
          <w:szCs w:val="28"/>
        </w:rPr>
        <w:t>)</w:t>
      </w:r>
    </w:p>
    <w:p w14:paraId="6E3E159A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5"/>
          <w:szCs w:val="28"/>
        </w:rPr>
      </w:pPr>
      <w:r w:rsidRPr="00FE2ADC">
        <w:rPr>
          <w:rFonts w:eastAsia="Times New Roman"/>
          <w:szCs w:val="28"/>
          <w:lang w:val="en-US"/>
        </w:rPr>
        <w:t>Demi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plie</w:t>
      </w:r>
      <w:r w:rsidRPr="00FE2ADC">
        <w:rPr>
          <w:rFonts w:eastAsia="Times New Roman"/>
          <w:szCs w:val="28"/>
        </w:rPr>
        <w:t xml:space="preserve"> по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II</w:t>
      </w:r>
      <w:r w:rsidRPr="00FE2ADC">
        <w:rPr>
          <w:rFonts w:eastAsia="Times New Roman"/>
          <w:szCs w:val="28"/>
        </w:rPr>
        <w:t xml:space="preserve">, </w:t>
      </w:r>
      <w:r w:rsidRPr="00FE2ADC">
        <w:rPr>
          <w:rFonts w:eastAsia="Times New Roman"/>
          <w:szCs w:val="28"/>
          <w:lang w:val="en-US"/>
        </w:rPr>
        <w:t>V</w:t>
      </w:r>
      <w:r w:rsidRPr="00FE2ADC">
        <w:rPr>
          <w:rFonts w:eastAsia="Times New Roman"/>
          <w:szCs w:val="28"/>
        </w:rPr>
        <w:t xml:space="preserve"> позициям.</w:t>
      </w:r>
    </w:p>
    <w:p w14:paraId="5ECFA496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7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tendu</w:t>
      </w:r>
      <w:r w:rsidRPr="00FE2ADC">
        <w:rPr>
          <w:rFonts w:eastAsia="Times New Roman"/>
          <w:szCs w:val="28"/>
        </w:rPr>
        <w:t xml:space="preserve"> из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 позиции вперёд, в сторону, назад.</w:t>
      </w:r>
    </w:p>
    <w:p w14:paraId="5EEA0135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7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tendu</w:t>
      </w:r>
      <w:r w:rsidRPr="00FE2ADC">
        <w:rPr>
          <w:rFonts w:eastAsia="Times New Roman"/>
          <w:szCs w:val="28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jete</w:t>
      </w:r>
      <w:proofErr w:type="spellEnd"/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no</w:t>
      </w:r>
      <w:r w:rsidRPr="00FE2ADC">
        <w:rPr>
          <w:rFonts w:eastAsia="Times New Roman"/>
          <w:szCs w:val="28"/>
        </w:rPr>
        <w:t xml:space="preserve"> </w:t>
      </w:r>
      <w:r w:rsidRPr="00FE2ADC">
        <w:rPr>
          <w:rFonts w:eastAsia="Times New Roman"/>
          <w:szCs w:val="28"/>
          <w:lang w:val="en-US"/>
        </w:rPr>
        <w:t>I</w:t>
      </w:r>
      <w:r w:rsidRPr="00FE2ADC">
        <w:rPr>
          <w:rFonts w:eastAsia="Times New Roman"/>
          <w:szCs w:val="28"/>
        </w:rPr>
        <w:t xml:space="preserve"> позиции по всем направлениям.</w:t>
      </w:r>
    </w:p>
    <w:p w14:paraId="523D2B9D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  <w:lang w:val="en-US"/>
        </w:rPr>
      </w:pPr>
      <w:r w:rsidRPr="00FE2ADC">
        <w:rPr>
          <w:rFonts w:eastAsia="Times New Roman"/>
          <w:szCs w:val="28"/>
          <w:lang w:val="en-US"/>
        </w:rPr>
        <w:t xml:space="preserve">Demi </w:t>
      </w:r>
      <w:proofErr w:type="spellStart"/>
      <w:r w:rsidRPr="00FE2ADC">
        <w:rPr>
          <w:rFonts w:eastAsia="Times New Roman"/>
          <w:szCs w:val="28"/>
          <w:lang w:val="en-US"/>
        </w:rPr>
        <w:t>rond</w:t>
      </w:r>
      <w:proofErr w:type="spellEnd"/>
      <w:r w:rsidRPr="00FE2ADC">
        <w:rPr>
          <w:rFonts w:eastAsia="Times New Roman"/>
          <w:szCs w:val="28"/>
          <w:lang w:val="en-US"/>
        </w:rPr>
        <w:t xml:space="preserve"> de jambe par </w:t>
      </w:r>
      <w:proofErr w:type="spellStart"/>
      <w:r w:rsidRPr="00FE2ADC">
        <w:rPr>
          <w:rFonts w:eastAsia="Times New Roman"/>
          <w:szCs w:val="28"/>
          <w:lang w:val="en-US"/>
        </w:rPr>
        <w:t>terre</w:t>
      </w:r>
      <w:proofErr w:type="spellEnd"/>
      <w:r w:rsidRPr="00FE2ADC">
        <w:rPr>
          <w:rFonts w:eastAsia="Times New Roman"/>
          <w:szCs w:val="28"/>
          <w:lang w:val="en-US"/>
        </w:rPr>
        <w:t xml:space="preserve"> </w:t>
      </w:r>
      <w:r w:rsidRPr="00FE2ADC">
        <w:rPr>
          <w:rFonts w:eastAsia="Times New Roman"/>
          <w:szCs w:val="28"/>
        </w:rPr>
        <w:t>и</w:t>
      </w:r>
      <w:r w:rsidRPr="00FE2ADC">
        <w:rPr>
          <w:rFonts w:eastAsia="Times New Roman"/>
          <w:szCs w:val="28"/>
          <w:lang w:val="en-US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rond</w:t>
      </w:r>
      <w:proofErr w:type="spellEnd"/>
      <w:r w:rsidRPr="00FE2ADC">
        <w:rPr>
          <w:rFonts w:eastAsia="Times New Roman"/>
          <w:szCs w:val="28"/>
          <w:lang w:val="en-US"/>
        </w:rPr>
        <w:t xml:space="preserve"> de jambe par </w:t>
      </w:r>
      <w:proofErr w:type="spellStart"/>
      <w:r w:rsidRPr="00FE2ADC">
        <w:rPr>
          <w:rFonts w:eastAsia="Times New Roman"/>
          <w:szCs w:val="28"/>
          <w:lang w:val="en-US"/>
        </w:rPr>
        <w:t>terre</w:t>
      </w:r>
      <w:proofErr w:type="spellEnd"/>
      <w:r w:rsidRPr="00FE2ADC">
        <w:rPr>
          <w:rFonts w:eastAsia="Times New Roman"/>
          <w:szCs w:val="28"/>
          <w:lang w:val="en-US"/>
        </w:rPr>
        <w:t>.</w:t>
      </w:r>
    </w:p>
    <w:p w14:paraId="0FBF0C51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1"/>
          <w:szCs w:val="28"/>
        </w:rPr>
      </w:pPr>
      <w:r w:rsidRPr="00FE2ADC">
        <w:rPr>
          <w:rFonts w:eastAsia="Times New Roman"/>
          <w:szCs w:val="28"/>
          <w:lang w:val="en-US"/>
        </w:rPr>
        <w:t>Battement</w:t>
      </w:r>
      <w:r w:rsidRPr="00FE2ADC">
        <w:rPr>
          <w:rFonts w:eastAsia="Times New Roman"/>
          <w:szCs w:val="28"/>
        </w:rPr>
        <w:t xml:space="preserve"> </w:t>
      </w:r>
      <w:proofErr w:type="spellStart"/>
      <w:r w:rsidRPr="00FE2ADC">
        <w:rPr>
          <w:rFonts w:eastAsia="Times New Roman"/>
          <w:szCs w:val="28"/>
          <w:lang w:val="en-US"/>
        </w:rPr>
        <w:t>fondu</w:t>
      </w:r>
      <w:proofErr w:type="spellEnd"/>
      <w:r w:rsidRPr="00FE2ADC">
        <w:rPr>
          <w:rFonts w:eastAsia="Times New Roman"/>
          <w:szCs w:val="28"/>
        </w:rPr>
        <w:t xml:space="preserve"> в сторону пальцами в пол.</w:t>
      </w:r>
    </w:p>
    <w:p w14:paraId="2F483095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proofErr w:type="spellStart"/>
      <w:r w:rsidRPr="00FE2ADC">
        <w:rPr>
          <w:rFonts w:eastAsia="Times New Roman"/>
          <w:spacing w:val="-2"/>
          <w:szCs w:val="28"/>
          <w:lang w:val="en-US"/>
        </w:rPr>
        <w:t>Releve</w:t>
      </w:r>
      <w:proofErr w:type="spellEnd"/>
      <w:r w:rsidRPr="00FE2ADC">
        <w:rPr>
          <w:rFonts w:eastAsia="Times New Roman"/>
          <w:spacing w:val="-2"/>
          <w:szCs w:val="28"/>
          <w:lang w:val="en-US"/>
        </w:rPr>
        <w:t xml:space="preserve"> lent </w:t>
      </w:r>
      <w:r w:rsidRPr="00FE2ADC">
        <w:rPr>
          <w:rFonts w:eastAsia="Times New Roman"/>
          <w:spacing w:val="-2"/>
          <w:szCs w:val="28"/>
        </w:rPr>
        <w:t>на 45°.</w:t>
      </w:r>
    </w:p>
    <w:p w14:paraId="7F7C7D98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11"/>
          <w:szCs w:val="28"/>
          <w:lang w:val="en-US"/>
        </w:rPr>
      </w:pPr>
      <w:r w:rsidRPr="00FE2ADC">
        <w:rPr>
          <w:rFonts w:eastAsia="Times New Roman"/>
          <w:szCs w:val="28"/>
          <w:lang w:val="en-US"/>
        </w:rPr>
        <w:t xml:space="preserve">Grand battement </w:t>
      </w:r>
      <w:proofErr w:type="spellStart"/>
      <w:r w:rsidRPr="00FE2ADC">
        <w:rPr>
          <w:rFonts w:eastAsia="Times New Roman"/>
          <w:szCs w:val="28"/>
          <w:lang w:val="en-US"/>
        </w:rPr>
        <w:t>jete</w:t>
      </w:r>
      <w:proofErr w:type="spellEnd"/>
      <w:r w:rsidRPr="00FE2ADC">
        <w:rPr>
          <w:rFonts w:eastAsia="Times New Roman"/>
          <w:szCs w:val="28"/>
          <w:lang w:val="en-US"/>
        </w:rPr>
        <w:t xml:space="preserve"> no </w:t>
      </w:r>
      <w:r w:rsidRPr="00FE2ADC">
        <w:rPr>
          <w:rFonts w:eastAsia="Times New Roman"/>
          <w:szCs w:val="28"/>
        </w:rPr>
        <w:t>всем</w:t>
      </w:r>
      <w:r w:rsidRPr="00FE2ADC">
        <w:rPr>
          <w:rFonts w:eastAsia="Times New Roman"/>
          <w:szCs w:val="28"/>
          <w:lang w:val="en-US"/>
        </w:rPr>
        <w:t xml:space="preserve"> </w:t>
      </w:r>
      <w:r w:rsidRPr="00FE2ADC">
        <w:rPr>
          <w:rFonts w:eastAsia="Times New Roman"/>
          <w:szCs w:val="28"/>
        </w:rPr>
        <w:t>направлениям</w:t>
      </w:r>
      <w:r w:rsidRPr="00FE2ADC">
        <w:rPr>
          <w:rFonts w:eastAsia="Times New Roman"/>
          <w:szCs w:val="28"/>
          <w:lang w:val="en-US"/>
        </w:rPr>
        <w:t>.</w:t>
      </w:r>
    </w:p>
    <w:p w14:paraId="65EB3CA2" w14:textId="77777777" w:rsidR="00FA4366" w:rsidRPr="00FE2ADC" w:rsidRDefault="00FA4366" w:rsidP="00FE2ADC">
      <w:pPr>
        <w:numPr>
          <w:ilvl w:val="0"/>
          <w:numId w:val="11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Times New Roman"/>
          <w:spacing w:val="-9"/>
          <w:szCs w:val="28"/>
        </w:rPr>
      </w:pPr>
      <w:r w:rsidRPr="00FE2ADC">
        <w:rPr>
          <w:rFonts w:eastAsia="Times New Roman"/>
          <w:szCs w:val="28"/>
        </w:rPr>
        <w:t>Перегибы корпуса назад и боковое в стороны (вправо и влево).</w:t>
      </w:r>
    </w:p>
    <w:p w14:paraId="0C81FBFB" w14:textId="77777777" w:rsidR="00DB519B" w:rsidRPr="00FE2ADC" w:rsidRDefault="00DB519B" w:rsidP="00FE2ADC">
      <w:pPr>
        <w:shd w:val="clear" w:color="auto" w:fill="FFFFFF"/>
        <w:spacing w:line="360" w:lineRule="auto"/>
        <w:ind w:firstLine="0"/>
        <w:rPr>
          <w:rFonts w:eastAsia="Times New Roman"/>
          <w:spacing w:val="-1"/>
          <w:szCs w:val="28"/>
        </w:rPr>
      </w:pPr>
    </w:p>
    <w:p w14:paraId="71AC7996" w14:textId="77777777" w:rsidR="00DB519B" w:rsidRPr="00FE2ADC" w:rsidRDefault="00DB519B" w:rsidP="00FE2ADC">
      <w:pPr>
        <w:shd w:val="clear" w:color="auto" w:fill="FFFFFF"/>
        <w:tabs>
          <w:tab w:val="left" w:pos="3708"/>
        </w:tabs>
        <w:spacing w:line="360" w:lineRule="auto"/>
        <w:ind w:firstLine="0"/>
        <w:jc w:val="left"/>
        <w:rPr>
          <w:rFonts w:eastAsia="Times New Roman"/>
          <w:b/>
          <w:szCs w:val="28"/>
        </w:rPr>
      </w:pPr>
      <w:r w:rsidRPr="00FE2ADC">
        <w:rPr>
          <w:rFonts w:eastAsia="Times New Roman"/>
          <w:b/>
          <w:spacing w:val="-1"/>
          <w:szCs w:val="28"/>
        </w:rPr>
        <w:t>Тема 4.</w:t>
      </w:r>
      <w:r w:rsidR="00FA4366" w:rsidRPr="00FE2ADC">
        <w:rPr>
          <w:rFonts w:eastAsia="Times New Roman"/>
          <w:b/>
          <w:spacing w:val="-1"/>
          <w:szCs w:val="28"/>
        </w:rPr>
        <w:t xml:space="preserve"> На середине зала</w:t>
      </w:r>
      <w:r w:rsidRPr="00FE2ADC">
        <w:rPr>
          <w:rFonts w:eastAsia="Times New Roman"/>
          <w:b/>
          <w:spacing w:val="-1"/>
          <w:szCs w:val="28"/>
        </w:rPr>
        <w:t xml:space="preserve"> </w:t>
      </w:r>
      <w:r w:rsidRPr="00FE2ADC">
        <w:rPr>
          <w:rFonts w:eastAsia="Times New Roman"/>
          <w:b/>
          <w:szCs w:val="28"/>
        </w:rPr>
        <w:t>(второй год обучения)</w:t>
      </w:r>
    </w:p>
    <w:p w14:paraId="00C1728C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5"/>
          <w:szCs w:val="28"/>
          <w:lang w:val="en-US"/>
        </w:rPr>
      </w:pPr>
      <w:r w:rsidRPr="00FE2ADC">
        <w:rPr>
          <w:szCs w:val="28"/>
          <w:lang w:val="en-US"/>
        </w:rPr>
        <w:t>I, II, III port de bras.</w:t>
      </w:r>
    </w:p>
    <w:p w14:paraId="18540C80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7"/>
          <w:szCs w:val="28"/>
          <w:lang w:val="en-US"/>
        </w:rPr>
      </w:pPr>
      <w:r w:rsidRPr="00FE2ADC">
        <w:rPr>
          <w:szCs w:val="28"/>
        </w:rPr>
        <w:t>Положение</w:t>
      </w:r>
      <w:r w:rsidRPr="00FE2ADC">
        <w:rPr>
          <w:szCs w:val="28"/>
          <w:lang w:val="en-US"/>
        </w:rPr>
        <w:t xml:space="preserve"> </w:t>
      </w:r>
      <w:r w:rsidRPr="00FE2ADC">
        <w:rPr>
          <w:szCs w:val="28"/>
        </w:rPr>
        <w:t>корпуса</w:t>
      </w:r>
      <w:r w:rsidRPr="00FE2ADC">
        <w:rPr>
          <w:szCs w:val="28"/>
          <w:lang w:val="en-US"/>
        </w:rPr>
        <w:t xml:space="preserve"> </w:t>
      </w:r>
      <w:proofErr w:type="spellStart"/>
      <w:r w:rsidRPr="00FE2ADC">
        <w:rPr>
          <w:szCs w:val="28"/>
          <w:lang w:val="en-US"/>
        </w:rPr>
        <w:t>en</w:t>
      </w:r>
      <w:proofErr w:type="spellEnd"/>
      <w:r w:rsidRPr="00FE2ADC">
        <w:rPr>
          <w:szCs w:val="28"/>
          <w:lang w:val="en-US"/>
        </w:rPr>
        <w:t xml:space="preserve"> face, </w:t>
      </w:r>
      <w:proofErr w:type="spellStart"/>
      <w:r w:rsidRPr="00FE2ADC">
        <w:rPr>
          <w:szCs w:val="28"/>
          <w:lang w:val="en-US"/>
        </w:rPr>
        <w:t>croisee</w:t>
      </w:r>
      <w:proofErr w:type="spellEnd"/>
      <w:r w:rsidRPr="00FE2ADC">
        <w:rPr>
          <w:szCs w:val="28"/>
          <w:lang w:val="en-US"/>
        </w:rPr>
        <w:t>, efface.</w:t>
      </w:r>
    </w:p>
    <w:p w14:paraId="6B704159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pacing w:val="-3"/>
          <w:szCs w:val="28"/>
        </w:rPr>
        <w:t xml:space="preserve">Трамплинные прыжки. </w:t>
      </w:r>
      <w:r w:rsidRPr="00FE2ADC">
        <w:rPr>
          <w:szCs w:val="28"/>
          <w:lang w:val="en-US"/>
        </w:rPr>
        <w:t>III</w:t>
      </w:r>
      <w:r w:rsidRPr="00FE2ADC">
        <w:rPr>
          <w:szCs w:val="28"/>
        </w:rPr>
        <w:t>. Танцевальный материал.</w:t>
      </w:r>
    </w:p>
    <w:p w14:paraId="4C87D72C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7"/>
          <w:szCs w:val="28"/>
        </w:rPr>
      </w:pPr>
      <w:r w:rsidRPr="00FE2ADC">
        <w:rPr>
          <w:szCs w:val="28"/>
        </w:rPr>
        <w:t>Па полонеза.</w:t>
      </w:r>
    </w:p>
    <w:p w14:paraId="1256A182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>Полонез (несложные фигуры в парах).</w:t>
      </w:r>
    </w:p>
    <w:p w14:paraId="207EA8A2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>Па галопа.</w:t>
      </w:r>
    </w:p>
    <w:p w14:paraId="36180F5E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>Галоп в парах.</w:t>
      </w:r>
    </w:p>
    <w:p w14:paraId="54124BAF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5"/>
          <w:szCs w:val="28"/>
          <w:lang w:val="en-US"/>
        </w:rPr>
      </w:pPr>
      <w:r w:rsidRPr="00FE2ADC">
        <w:rPr>
          <w:szCs w:val="28"/>
          <w:lang w:val="en-US"/>
        </w:rPr>
        <w:lastRenderedPageBreak/>
        <w:t>I, II, III port de bras.</w:t>
      </w:r>
    </w:p>
    <w:p w14:paraId="5CEE5DCD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  <w:lang w:val="en-US"/>
        </w:rPr>
        <w:t>Battement</w:t>
      </w:r>
      <w:r w:rsidRPr="00FE2ADC">
        <w:rPr>
          <w:szCs w:val="28"/>
        </w:rPr>
        <w:t xml:space="preserve"> </w:t>
      </w:r>
      <w:r w:rsidRPr="00FE2ADC">
        <w:rPr>
          <w:szCs w:val="28"/>
          <w:lang w:val="en-US"/>
        </w:rPr>
        <w:t>tendu</w:t>
      </w:r>
      <w:r w:rsidRPr="00FE2ADC">
        <w:rPr>
          <w:szCs w:val="28"/>
        </w:rPr>
        <w:t xml:space="preserve"> из </w:t>
      </w:r>
      <w:r w:rsidRPr="00FE2ADC">
        <w:rPr>
          <w:szCs w:val="28"/>
          <w:lang w:val="en-US"/>
        </w:rPr>
        <w:t>I</w:t>
      </w:r>
      <w:r w:rsidRPr="00FE2ADC">
        <w:rPr>
          <w:szCs w:val="28"/>
        </w:rPr>
        <w:t xml:space="preserve"> позиции вперёд, в сторону, назад.</w:t>
      </w:r>
    </w:p>
    <w:p w14:paraId="3F916A86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  <w:lang w:val="en-US"/>
        </w:rPr>
      </w:pPr>
      <w:r w:rsidRPr="00FE2ADC">
        <w:rPr>
          <w:szCs w:val="28"/>
        </w:rPr>
        <w:t>Положение</w:t>
      </w:r>
      <w:r w:rsidRPr="00FE2ADC">
        <w:rPr>
          <w:szCs w:val="28"/>
          <w:lang w:val="en-US"/>
        </w:rPr>
        <w:t xml:space="preserve"> </w:t>
      </w:r>
      <w:r w:rsidRPr="00FE2ADC">
        <w:rPr>
          <w:szCs w:val="28"/>
        </w:rPr>
        <w:t>корпуса</w:t>
      </w:r>
      <w:r w:rsidRPr="00FE2ADC">
        <w:rPr>
          <w:szCs w:val="28"/>
          <w:lang w:val="en-US"/>
        </w:rPr>
        <w:t xml:space="preserve"> </w:t>
      </w:r>
      <w:proofErr w:type="spellStart"/>
      <w:r w:rsidRPr="00FE2ADC">
        <w:rPr>
          <w:szCs w:val="28"/>
          <w:lang w:val="en-US"/>
        </w:rPr>
        <w:t>en</w:t>
      </w:r>
      <w:proofErr w:type="spellEnd"/>
      <w:r w:rsidRPr="00FE2ADC">
        <w:rPr>
          <w:szCs w:val="28"/>
          <w:lang w:val="en-US"/>
        </w:rPr>
        <w:t xml:space="preserve"> face, </w:t>
      </w:r>
      <w:proofErr w:type="spellStart"/>
      <w:r w:rsidRPr="00FE2ADC">
        <w:rPr>
          <w:szCs w:val="28"/>
          <w:lang w:val="en-US"/>
        </w:rPr>
        <w:t>croisee</w:t>
      </w:r>
      <w:proofErr w:type="spellEnd"/>
      <w:r w:rsidRPr="00FE2ADC">
        <w:rPr>
          <w:szCs w:val="28"/>
          <w:lang w:val="en-US"/>
        </w:rPr>
        <w:t>, efface.</w:t>
      </w:r>
    </w:p>
    <w:p w14:paraId="48B0637B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pacing w:val="-3"/>
          <w:szCs w:val="28"/>
        </w:rPr>
        <w:t xml:space="preserve">Трамплинные прыжки. </w:t>
      </w:r>
      <w:r w:rsidRPr="00FE2ADC">
        <w:rPr>
          <w:szCs w:val="28"/>
          <w:lang w:val="en-US"/>
        </w:rPr>
        <w:t>III</w:t>
      </w:r>
      <w:r w:rsidRPr="00FE2ADC">
        <w:rPr>
          <w:szCs w:val="28"/>
        </w:rPr>
        <w:t>. Танцевальный материал.</w:t>
      </w:r>
    </w:p>
    <w:p w14:paraId="31E5467E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7"/>
          <w:szCs w:val="28"/>
        </w:rPr>
      </w:pPr>
      <w:r w:rsidRPr="00FE2ADC">
        <w:rPr>
          <w:szCs w:val="28"/>
        </w:rPr>
        <w:t xml:space="preserve">Мужские и женские поклоны </w:t>
      </w:r>
      <w:r w:rsidRPr="00FE2ADC">
        <w:rPr>
          <w:szCs w:val="28"/>
          <w:lang w:val="en-US"/>
        </w:rPr>
        <w:t>XVII</w:t>
      </w:r>
      <w:r w:rsidRPr="00FE2ADC">
        <w:rPr>
          <w:szCs w:val="28"/>
        </w:rPr>
        <w:t xml:space="preserve"> века.</w:t>
      </w:r>
    </w:p>
    <w:p w14:paraId="43CE1D53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9"/>
          <w:szCs w:val="28"/>
        </w:rPr>
      </w:pPr>
      <w:r w:rsidRPr="00FE2ADC">
        <w:rPr>
          <w:szCs w:val="28"/>
        </w:rPr>
        <w:t>Основные шаги менуэта.</w:t>
      </w:r>
    </w:p>
    <w:p w14:paraId="5547D2EA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>Танцевальные композиции менуэта.</w:t>
      </w:r>
    </w:p>
    <w:p w14:paraId="3F734C13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0"/>
          <w:szCs w:val="28"/>
        </w:rPr>
      </w:pPr>
      <w:r w:rsidRPr="00FE2ADC">
        <w:rPr>
          <w:szCs w:val="28"/>
        </w:rPr>
        <w:t xml:space="preserve">Элементы бальной мазурки </w:t>
      </w:r>
      <w:r w:rsidRPr="00FE2ADC">
        <w:rPr>
          <w:szCs w:val="28"/>
          <w:lang w:val="en-US"/>
        </w:rPr>
        <w:t>XIX</w:t>
      </w:r>
      <w:r w:rsidRPr="00FE2ADC">
        <w:rPr>
          <w:szCs w:val="28"/>
        </w:rPr>
        <w:t xml:space="preserve"> века:</w:t>
      </w:r>
    </w:p>
    <w:p w14:paraId="453A526A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23"/>
          <w:szCs w:val="28"/>
        </w:rPr>
      </w:pPr>
      <w:r w:rsidRPr="00FE2ADC">
        <w:rPr>
          <w:szCs w:val="28"/>
          <w:lang w:val="en-US"/>
        </w:rPr>
        <w:t xml:space="preserve">pas </w:t>
      </w:r>
      <w:proofErr w:type="spellStart"/>
      <w:r w:rsidRPr="00FE2ADC">
        <w:rPr>
          <w:szCs w:val="28"/>
          <w:lang w:val="en-US"/>
        </w:rPr>
        <w:t>couru</w:t>
      </w:r>
      <w:proofErr w:type="spellEnd"/>
      <w:r w:rsidRPr="00FE2ADC">
        <w:rPr>
          <w:szCs w:val="28"/>
          <w:lang w:val="en-US"/>
        </w:rPr>
        <w:t>;</w:t>
      </w:r>
    </w:p>
    <w:p w14:paraId="69787A5B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1"/>
          <w:szCs w:val="28"/>
        </w:rPr>
      </w:pPr>
      <w:r w:rsidRPr="00FE2ADC">
        <w:rPr>
          <w:spacing w:val="-2"/>
          <w:szCs w:val="28"/>
          <w:lang w:val="en-US"/>
        </w:rPr>
        <w:t>pas gala;</w:t>
      </w:r>
    </w:p>
    <w:p w14:paraId="4DFAEAB2" w14:textId="77777777" w:rsidR="00FA4366" w:rsidRPr="00FE2ADC" w:rsidRDefault="00FA4366" w:rsidP="00FE2ADC">
      <w:pPr>
        <w:pStyle w:val="a3"/>
        <w:numPr>
          <w:ilvl w:val="0"/>
          <w:numId w:val="22"/>
        </w:numPr>
        <w:spacing w:line="360" w:lineRule="auto"/>
        <w:ind w:left="0" w:firstLine="0"/>
        <w:rPr>
          <w:spacing w:val="-13"/>
          <w:szCs w:val="28"/>
        </w:rPr>
      </w:pPr>
      <w:proofErr w:type="spellStart"/>
      <w:r w:rsidRPr="00FE2ADC">
        <w:rPr>
          <w:szCs w:val="28"/>
        </w:rPr>
        <w:t>отбиянэ</w:t>
      </w:r>
      <w:proofErr w:type="spellEnd"/>
      <w:r w:rsidRPr="00FE2ADC">
        <w:rPr>
          <w:szCs w:val="28"/>
        </w:rPr>
        <w:t xml:space="preserve"> (хромающее </w:t>
      </w:r>
      <w:r w:rsidRPr="00FE2ADC">
        <w:rPr>
          <w:szCs w:val="28"/>
          <w:lang w:val="en-US"/>
        </w:rPr>
        <w:t>pas)</w:t>
      </w:r>
    </w:p>
    <w:p w14:paraId="2E0A8F40" w14:textId="77777777" w:rsidR="00FA4366" w:rsidRPr="00FE2ADC" w:rsidRDefault="00FA4366" w:rsidP="00FE2ADC">
      <w:pPr>
        <w:spacing w:line="360" w:lineRule="auto"/>
        <w:ind w:firstLine="0"/>
        <w:rPr>
          <w:szCs w:val="28"/>
          <w:lang w:eastAsia="ar-SA"/>
        </w:rPr>
      </w:pPr>
    </w:p>
    <w:p w14:paraId="662642E5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  <w:lang w:eastAsia="ar-SA"/>
        </w:rPr>
      </w:pPr>
      <w:r w:rsidRPr="00FE2ADC">
        <w:rPr>
          <w:szCs w:val="28"/>
        </w:rPr>
        <w:t>5. Организация контроля знаний</w:t>
      </w:r>
    </w:p>
    <w:p w14:paraId="64E13151" w14:textId="77777777" w:rsidR="00FA4366" w:rsidRPr="00FE2ADC" w:rsidRDefault="00FA4366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>Контроль знаний, полученных студентами при освоении дисциплины «</w:t>
      </w:r>
      <w:r w:rsidR="00DB519B" w:rsidRPr="00FE2ADC">
        <w:rPr>
          <w:szCs w:val="28"/>
        </w:rPr>
        <w:t>Танец</w:t>
      </w:r>
      <w:r w:rsidRPr="00FE2ADC">
        <w:rPr>
          <w:szCs w:val="28"/>
        </w:rPr>
        <w:t>», осуществляется в форме текущего контроля, на зачете и экзамене.</w:t>
      </w:r>
    </w:p>
    <w:p w14:paraId="2E2DE05F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</w:rPr>
      </w:pPr>
    </w:p>
    <w:p w14:paraId="31055E3A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</w:rPr>
      </w:pPr>
      <w:r w:rsidRPr="00FE2ADC">
        <w:rPr>
          <w:szCs w:val="28"/>
        </w:rPr>
        <w:t>Критерии оценок</w:t>
      </w:r>
    </w:p>
    <w:p w14:paraId="35FC9603" w14:textId="77777777" w:rsidR="00FA4366" w:rsidRPr="00FE2ADC" w:rsidRDefault="00FA4366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 xml:space="preserve">Промежуточная оценка </w:t>
      </w:r>
      <w:r w:rsidRPr="00FE2ADC">
        <w:rPr>
          <w:b/>
          <w:szCs w:val="28"/>
        </w:rPr>
        <w:t>«зачтено»</w:t>
      </w:r>
      <w:r w:rsidRPr="00FE2ADC">
        <w:rPr>
          <w:szCs w:val="28"/>
        </w:rPr>
        <w:t xml:space="preserve"> выставляется после проведения заключительного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14:paraId="3613BABF" w14:textId="77777777" w:rsidR="00FA4366" w:rsidRPr="00FE2ADC" w:rsidRDefault="00FA4366" w:rsidP="002F46DB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FE2ADC">
        <w:rPr>
          <w:rFonts w:eastAsia="Times New Roman"/>
          <w:szCs w:val="28"/>
          <w:lang w:eastAsia="ru-RU"/>
        </w:rPr>
        <w:t xml:space="preserve">Оценка </w:t>
      </w:r>
      <w:r w:rsidRPr="00FE2ADC">
        <w:rPr>
          <w:rFonts w:eastAsia="Times New Roman"/>
          <w:b/>
          <w:szCs w:val="28"/>
          <w:lang w:eastAsia="ru-RU"/>
        </w:rPr>
        <w:t>«не зачтено»</w:t>
      </w:r>
      <w:r w:rsidRPr="00FE2ADC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FE2ADC">
        <w:rPr>
          <w:rFonts w:eastAsia="Times New Roman"/>
          <w:szCs w:val="28"/>
          <w:lang w:eastAsia="ru-RU"/>
        </w:rPr>
        <w:t>выполнил  всех</w:t>
      </w:r>
      <w:proofErr w:type="gramEnd"/>
      <w:r w:rsidRPr="00FE2ADC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14:paraId="2DEFFA12" w14:textId="77777777" w:rsidR="00DB519B" w:rsidRPr="00FE2ADC" w:rsidRDefault="00DB519B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>На «отлично» оценивается выступление, в котором на достаточно высоком уровне выполнены технические упражнения классического экзерсиса.</w:t>
      </w:r>
    </w:p>
    <w:p w14:paraId="6A593F5B" w14:textId="77777777" w:rsidR="00DB519B" w:rsidRPr="00FE2ADC" w:rsidRDefault="00DB519B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>На «хорошо» - технические упражнения классического экзерсиса, исполненные недостаточно свободно.</w:t>
      </w:r>
    </w:p>
    <w:p w14:paraId="7CE07673" w14:textId="77777777" w:rsidR="00DB519B" w:rsidRPr="00FE2ADC" w:rsidRDefault="00DB519B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lastRenderedPageBreak/>
        <w:t>На «удовлетворительно» - выступление, в котором видны погрешности технического плана.</w:t>
      </w:r>
    </w:p>
    <w:p w14:paraId="4A2D054D" w14:textId="77777777" w:rsidR="00DB519B" w:rsidRPr="00FE2ADC" w:rsidRDefault="00DB519B" w:rsidP="002F46DB">
      <w:pPr>
        <w:spacing w:line="360" w:lineRule="auto"/>
        <w:ind w:firstLine="708"/>
        <w:rPr>
          <w:szCs w:val="28"/>
        </w:rPr>
      </w:pPr>
      <w:r w:rsidRPr="00FE2ADC">
        <w:rPr>
          <w:szCs w:val="28"/>
        </w:rPr>
        <w:t>«Неудовлетворительно» - все упражнения сделаны плохо.</w:t>
      </w:r>
    </w:p>
    <w:p w14:paraId="3C3127A0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  <w:highlight w:val="yellow"/>
          <w:lang w:eastAsia="ru-RU"/>
        </w:rPr>
      </w:pPr>
    </w:p>
    <w:p w14:paraId="44C9F7FF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  <w:lang w:eastAsia="ru-RU"/>
        </w:rPr>
      </w:pPr>
      <w:r w:rsidRPr="002F46DB">
        <w:rPr>
          <w:szCs w:val="28"/>
          <w:lang w:eastAsia="ru-RU"/>
        </w:rPr>
        <w:t>6. Материально-техническое обеспечение дисциплины</w:t>
      </w:r>
    </w:p>
    <w:p w14:paraId="133BC76F" w14:textId="77777777" w:rsidR="002F46DB" w:rsidRDefault="002F46DB" w:rsidP="002F46DB">
      <w:pPr>
        <w:spacing w:line="360" w:lineRule="auto"/>
        <w:ind w:firstLine="708"/>
        <w:rPr>
          <w:szCs w:val="28"/>
        </w:rPr>
      </w:pPr>
      <w:r w:rsidRPr="009913DA">
        <w:rPr>
          <w:szCs w:val="28"/>
          <w:lang w:val="x-none"/>
        </w:rPr>
        <w:t xml:space="preserve">Занятия проводятся в </w:t>
      </w:r>
      <w:r w:rsidRPr="009913DA">
        <w:rPr>
          <w:szCs w:val="28"/>
        </w:rPr>
        <w:t>танцевальном зале:</w:t>
      </w:r>
      <w:r w:rsidRPr="009913DA">
        <w:rPr>
          <w:szCs w:val="28"/>
          <w:lang w:val="x-none"/>
        </w:rPr>
        <w:t xml:space="preserve"> Рояль </w:t>
      </w:r>
      <w:r w:rsidRPr="009913DA">
        <w:rPr>
          <w:szCs w:val="28"/>
          <w:lang w:val="en-US"/>
        </w:rPr>
        <w:t>Essex</w:t>
      </w:r>
      <w:r w:rsidRPr="009913DA">
        <w:rPr>
          <w:szCs w:val="28"/>
          <w:lang w:val="x-none"/>
        </w:rPr>
        <w:t xml:space="preserve"> – 1 шт., рояль </w:t>
      </w:r>
      <w:proofErr w:type="spellStart"/>
      <w:r w:rsidRPr="009913DA">
        <w:rPr>
          <w:szCs w:val="28"/>
          <w:lang w:val="x-none"/>
        </w:rPr>
        <w:t>Ренеш</w:t>
      </w:r>
      <w:proofErr w:type="spellEnd"/>
      <w:r w:rsidRPr="009913DA">
        <w:rPr>
          <w:szCs w:val="28"/>
          <w:lang w:val="x-none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</w:t>
      </w:r>
    </w:p>
    <w:p w14:paraId="775E9FF9" w14:textId="77777777" w:rsidR="00FA4366" w:rsidRPr="00FE2ADC" w:rsidRDefault="00FA4366" w:rsidP="00FE2ADC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</w:p>
    <w:p w14:paraId="042C0B92" w14:textId="77777777" w:rsidR="00FA4366" w:rsidRPr="0010463D" w:rsidRDefault="00FA4366" w:rsidP="00FE2ADC">
      <w:pPr>
        <w:pStyle w:val="a5"/>
        <w:spacing w:line="360" w:lineRule="auto"/>
        <w:ind w:firstLine="0"/>
        <w:rPr>
          <w:szCs w:val="28"/>
        </w:rPr>
      </w:pPr>
      <w:r w:rsidRPr="0010463D">
        <w:rPr>
          <w:szCs w:val="28"/>
        </w:rPr>
        <w:t>7. Учебно-методическое и информационное обеспечение дисциплины.</w:t>
      </w:r>
    </w:p>
    <w:p w14:paraId="28C49A1C" w14:textId="77777777" w:rsidR="00FA4366" w:rsidRPr="0076698F" w:rsidRDefault="00FA4366" w:rsidP="00FE2ADC">
      <w:pPr>
        <w:pStyle w:val="a5"/>
        <w:spacing w:line="360" w:lineRule="auto"/>
        <w:ind w:firstLine="0"/>
        <w:rPr>
          <w:b w:val="0"/>
          <w:szCs w:val="28"/>
          <w:u w:val="single"/>
        </w:rPr>
      </w:pPr>
      <w:r w:rsidRPr="0076698F">
        <w:rPr>
          <w:b w:val="0"/>
          <w:szCs w:val="28"/>
          <w:u w:val="single"/>
        </w:rPr>
        <w:t>Основная:</w:t>
      </w:r>
    </w:p>
    <w:p w14:paraId="1958F53F" w14:textId="77777777" w:rsidR="0010463D" w:rsidRPr="0076698F" w:rsidRDefault="0010463D" w:rsidP="0010463D">
      <w:pPr>
        <w:pStyle w:val="a3"/>
        <w:numPr>
          <w:ilvl w:val="0"/>
          <w:numId w:val="2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Александрова, Н.А. Балет. Танец. Хореография: Краткий словарь танцевальных терминов и понятий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словарь / Н.А. Александрова.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2011. — 624 с. — Режим доступа: https://e.lanbook.com/book/1933.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04C539E6" w14:textId="77777777" w:rsidR="0010463D" w:rsidRPr="0076698F" w:rsidRDefault="0010463D" w:rsidP="0010463D">
      <w:pPr>
        <w:pStyle w:val="a3"/>
        <w:numPr>
          <w:ilvl w:val="0"/>
          <w:numId w:val="2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Базарова, Н.П. Классический танец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Н.П. Базарова.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2017. — 204 с. — Режим доступа: https://e.lanbook.com/book/112793.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1D4ACF06" w14:textId="77777777" w:rsidR="0010463D" w:rsidRPr="0076698F" w:rsidRDefault="0010463D" w:rsidP="0010463D">
      <w:pPr>
        <w:numPr>
          <w:ilvl w:val="0"/>
          <w:numId w:val="26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Кох, И.Э. Основы сценического движения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учебник / И.Э. Кох.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2018. — 512 с. — Режим доступа: https://e.lanbook.com/book/103132.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59F4E1EF" w14:textId="77777777" w:rsidR="0010463D" w:rsidRPr="0076698F" w:rsidRDefault="0010463D" w:rsidP="0010463D">
      <w:pPr>
        <w:spacing w:line="360" w:lineRule="auto"/>
        <w:ind w:firstLine="0"/>
        <w:jc w:val="center"/>
        <w:rPr>
          <w:color w:val="111111"/>
          <w:szCs w:val="28"/>
          <w:u w:val="single"/>
          <w:shd w:val="clear" w:color="auto" w:fill="FFFFFF"/>
        </w:rPr>
      </w:pPr>
      <w:r w:rsidRPr="0076698F">
        <w:rPr>
          <w:color w:val="111111"/>
          <w:szCs w:val="28"/>
          <w:u w:val="single"/>
          <w:shd w:val="clear" w:color="auto" w:fill="FFFFFF"/>
        </w:rPr>
        <w:t>Дополнительная:</w:t>
      </w:r>
    </w:p>
    <w:p w14:paraId="228C75FA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Александрова, М.Е. Актерское мастерство. Первые уроки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М.Е. Александрова.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2014. — 96 с. — Режим доступа: https://e.lanbook.com/book/44517.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0196BDBC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lastRenderedPageBreak/>
        <w:t>Бутенко, Э.В. Сценическое перевоплощение. Теория и практика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Э.В. Бутенко.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2017. — 372 с. — Режим доступа: https://e.lanbook.com/book/95152.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0EF97478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Гиппиус, С.В. Актерский тренинг. Гимнастика чувств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С.В. Гиппиус.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2018. — 304 с. — Режим доступа: https://e.lanbook.com/book/102500.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12F5E8A7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Захава, Б.Е. Мастерство актера и режиссера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Б.Е. Захава.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2017. — 456 с. — Режим доступа: https://e.lanbook.com/book/99386.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7EEB1177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r w:rsidRPr="0076698F">
        <w:rPr>
          <w:color w:val="111111"/>
          <w:szCs w:val="28"/>
          <w:shd w:val="clear" w:color="auto" w:fill="FFFFFF"/>
        </w:rPr>
        <w:t>Санникова, Л.И. Художественный образ в сценографии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Л.И. Санникова.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2017. — 144 с. — Режим доступа: https://e.lanbook.com/book/99114.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1B09ECAB" w14:textId="77777777" w:rsidR="0010463D" w:rsidRPr="0076698F" w:rsidRDefault="0010463D" w:rsidP="0010463D">
      <w:pPr>
        <w:numPr>
          <w:ilvl w:val="0"/>
          <w:numId w:val="27"/>
        </w:numPr>
        <w:spacing w:line="360" w:lineRule="auto"/>
        <w:ind w:left="0" w:firstLine="0"/>
        <w:rPr>
          <w:color w:val="111111"/>
          <w:szCs w:val="28"/>
          <w:shd w:val="clear" w:color="auto" w:fill="FFFFFF"/>
        </w:rPr>
      </w:pPr>
      <w:proofErr w:type="spellStart"/>
      <w:r w:rsidRPr="0076698F">
        <w:rPr>
          <w:color w:val="111111"/>
          <w:szCs w:val="28"/>
          <w:shd w:val="clear" w:color="auto" w:fill="FFFFFF"/>
        </w:rPr>
        <w:t>Шрайман</w:t>
      </w:r>
      <w:proofErr w:type="spellEnd"/>
      <w:r w:rsidRPr="0076698F">
        <w:rPr>
          <w:color w:val="111111"/>
          <w:szCs w:val="28"/>
          <w:shd w:val="clear" w:color="auto" w:fill="FFFFFF"/>
        </w:rPr>
        <w:t>, В.Л. Профессия — актер. С приложением тренинга для актеров драматического театра [Электронный ресурс</w:t>
      </w:r>
      <w:proofErr w:type="gramStart"/>
      <w:r w:rsidRPr="0076698F">
        <w:rPr>
          <w:color w:val="111111"/>
          <w:szCs w:val="28"/>
          <w:shd w:val="clear" w:color="auto" w:fill="FFFFFF"/>
        </w:rPr>
        <w:t>]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учебное пособие / В.Л. </w:t>
      </w:r>
      <w:proofErr w:type="spellStart"/>
      <w:r w:rsidRPr="0076698F">
        <w:rPr>
          <w:color w:val="111111"/>
          <w:szCs w:val="28"/>
          <w:shd w:val="clear" w:color="auto" w:fill="FFFFFF"/>
        </w:rPr>
        <w:t>Шрайман</w:t>
      </w:r>
      <w:proofErr w:type="spellEnd"/>
      <w:r w:rsidRPr="0076698F">
        <w:rPr>
          <w:color w:val="111111"/>
          <w:szCs w:val="28"/>
          <w:shd w:val="clear" w:color="auto" w:fill="FFFFFF"/>
        </w:rPr>
        <w:t>. — Электрон</w:t>
      </w:r>
      <w:proofErr w:type="gramStart"/>
      <w:r w:rsidRPr="0076698F">
        <w:rPr>
          <w:color w:val="111111"/>
          <w:szCs w:val="28"/>
          <w:shd w:val="clear" w:color="auto" w:fill="FFFFFF"/>
        </w:rPr>
        <w:t>.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дан. — Санкт-</w:t>
      </w:r>
      <w:proofErr w:type="gramStart"/>
      <w:r w:rsidRPr="0076698F">
        <w:rPr>
          <w:color w:val="111111"/>
          <w:szCs w:val="28"/>
          <w:shd w:val="clear" w:color="auto" w:fill="FFFFFF"/>
        </w:rPr>
        <w:t>Петербург :</w:t>
      </w:r>
      <w:proofErr w:type="gramEnd"/>
      <w:r w:rsidRPr="0076698F">
        <w:rPr>
          <w:color w:val="111111"/>
          <w:szCs w:val="28"/>
          <w:shd w:val="clear" w:color="auto" w:fill="FFFFFF"/>
        </w:rPr>
        <w:t xml:space="preserve"> Лань, Планета музыки, 2018. — 148 с. — Режим доступа: https://e.lanbook.com/book/107023. — </w:t>
      </w:r>
      <w:proofErr w:type="spellStart"/>
      <w:r w:rsidRPr="0076698F">
        <w:rPr>
          <w:color w:val="111111"/>
          <w:szCs w:val="28"/>
          <w:shd w:val="clear" w:color="auto" w:fill="FFFFFF"/>
        </w:rPr>
        <w:t>Загл</w:t>
      </w:r>
      <w:proofErr w:type="spellEnd"/>
      <w:r w:rsidRPr="0076698F">
        <w:rPr>
          <w:color w:val="111111"/>
          <w:szCs w:val="28"/>
          <w:shd w:val="clear" w:color="auto" w:fill="FFFFFF"/>
        </w:rPr>
        <w:t>. с экрана.</w:t>
      </w:r>
    </w:p>
    <w:p w14:paraId="66C923AD" w14:textId="77777777" w:rsidR="0010463D" w:rsidRDefault="0010463D" w:rsidP="0010463D">
      <w:pPr>
        <w:spacing w:line="276" w:lineRule="auto"/>
        <w:rPr>
          <w:color w:val="111111"/>
          <w:sz w:val="24"/>
          <w:szCs w:val="24"/>
          <w:shd w:val="clear" w:color="auto" w:fill="FFFFFF"/>
        </w:rPr>
      </w:pPr>
    </w:p>
    <w:p w14:paraId="4D6A8F98" w14:textId="77777777" w:rsidR="00DB519B" w:rsidRPr="00FE2ADC" w:rsidRDefault="00DB519B" w:rsidP="00FE2ADC">
      <w:pPr>
        <w:spacing w:line="360" w:lineRule="auto"/>
        <w:ind w:firstLine="0"/>
        <w:rPr>
          <w:szCs w:val="28"/>
        </w:rPr>
      </w:pPr>
    </w:p>
    <w:p w14:paraId="0C139BB4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</w:p>
    <w:p w14:paraId="674907EE" w14:textId="77777777" w:rsidR="00FA4366" w:rsidRPr="00FE2ADC" w:rsidRDefault="00FA4366" w:rsidP="00FE2ADC">
      <w:pPr>
        <w:spacing w:line="360" w:lineRule="auto"/>
        <w:ind w:firstLine="0"/>
        <w:rPr>
          <w:b/>
          <w:szCs w:val="28"/>
        </w:rPr>
      </w:pPr>
      <w:r w:rsidRPr="00FE2ADC">
        <w:rPr>
          <w:b/>
          <w:szCs w:val="28"/>
        </w:rPr>
        <w:br w:type="page"/>
      </w:r>
    </w:p>
    <w:p w14:paraId="77C2107F" w14:textId="77777777" w:rsidR="00FA4366" w:rsidRPr="00FE2ADC" w:rsidRDefault="00FA4366" w:rsidP="00FE2ADC">
      <w:pPr>
        <w:spacing w:line="360" w:lineRule="auto"/>
        <w:ind w:firstLine="0"/>
        <w:jc w:val="right"/>
        <w:outlineLvl w:val="0"/>
        <w:rPr>
          <w:b/>
          <w:szCs w:val="28"/>
        </w:rPr>
      </w:pPr>
      <w:r w:rsidRPr="00FE2ADC">
        <w:rPr>
          <w:b/>
          <w:szCs w:val="28"/>
        </w:rPr>
        <w:lastRenderedPageBreak/>
        <w:t>ПРИЛОЖЕНИЕ</w:t>
      </w:r>
    </w:p>
    <w:p w14:paraId="6AFFCC93" w14:textId="77777777" w:rsidR="00FA4366" w:rsidRPr="00FE2ADC" w:rsidRDefault="00FA4366" w:rsidP="00FE2ADC">
      <w:pPr>
        <w:spacing w:line="360" w:lineRule="auto"/>
        <w:ind w:firstLine="0"/>
        <w:jc w:val="center"/>
        <w:outlineLvl w:val="0"/>
        <w:rPr>
          <w:rFonts w:eastAsia="MS Mincho"/>
          <w:b/>
          <w:szCs w:val="28"/>
        </w:rPr>
      </w:pPr>
      <w:r w:rsidRPr="00FE2ADC">
        <w:rPr>
          <w:rFonts w:eastAsia="MS Mincho"/>
          <w:b/>
          <w:szCs w:val="28"/>
        </w:rPr>
        <w:t>1.Методические рекомендации преподавателям</w:t>
      </w:r>
    </w:p>
    <w:p w14:paraId="725807BB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Специфика предмета «</w:t>
      </w:r>
      <w:r w:rsidR="00DB519B" w:rsidRPr="00FE2ADC">
        <w:rPr>
          <w:szCs w:val="28"/>
        </w:rPr>
        <w:t>Танец</w:t>
      </w:r>
      <w:r w:rsidRPr="00FE2ADC">
        <w:rPr>
          <w:szCs w:val="28"/>
        </w:rPr>
        <w:t>» предполагает несовершенство физического аппарата абитуриента. Комплекс дисциплин пластического воспитания артиста призван: устранить недостатки физического развития, способствовать развитию подвижности суставов, укреплению мышечного аппарата. Занятия по пластическим дисциплинам проводятся в живом, энергичном темпе. Преподаватель не только ясно и доступно объясняет студентам танцевальные движения, но и показывает, как надо их исполнять.</w:t>
      </w:r>
    </w:p>
    <w:p w14:paraId="362D732A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Учебный тренировочный материал следует распределить так, чтобы при минимальной затрате времени дать самое необходимое и полезное. Причем надо следить за систематическим подходом от простого к сложному. Студенты не должны позволять себе небрежность в выполнении движений, работу без отдачи. На уроке должна быть строгая дисциплина. Очень важен внешний вид студента. Эта простая форма одежды: девушкам - лосины и футболки, юношам – лосины и майки с коротким рукавом. Обувь балетная. Занятия начинаются и заканчиваются поклоном.</w:t>
      </w:r>
    </w:p>
    <w:p w14:paraId="08A7F132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Преподаватель обязан:</w:t>
      </w:r>
    </w:p>
    <w:p w14:paraId="2DDCC3F6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1.Следить за ростом студента.</w:t>
      </w:r>
    </w:p>
    <w:p w14:paraId="09568212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2.Оценить уровень заинтересованности студента, его психологическую мотивацию.</w:t>
      </w:r>
    </w:p>
    <w:p w14:paraId="56C8ADE0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3.Понять объективные физические возможности студента.</w:t>
      </w:r>
    </w:p>
    <w:p w14:paraId="6BC35333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4.Точнее использовать индивидуальность студента в дальнейшем процессе обучения.</w:t>
      </w:r>
    </w:p>
    <w:p w14:paraId="3F5BA9CA" w14:textId="77777777" w:rsidR="00FA4366" w:rsidRPr="00FE2ADC" w:rsidRDefault="00FA4366" w:rsidP="00FE2ADC">
      <w:pPr>
        <w:pStyle w:val="a3"/>
        <w:tabs>
          <w:tab w:val="left" w:pos="289"/>
        </w:tabs>
        <w:spacing w:line="360" w:lineRule="auto"/>
        <w:ind w:left="0" w:firstLine="0"/>
        <w:jc w:val="center"/>
        <w:outlineLvl w:val="0"/>
        <w:rPr>
          <w:b/>
          <w:szCs w:val="28"/>
        </w:rPr>
      </w:pPr>
    </w:p>
    <w:p w14:paraId="3A8D7157" w14:textId="77777777" w:rsidR="00FA4366" w:rsidRPr="00FE2ADC" w:rsidRDefault="00FA4366" w:rsidP="00FE2ADC">
      <w:pPr>
        <w:pStyle w:val="a3"/>
        <w:tabs>
          <w:tab w:val="left" w:pos="289"/>
        </w:tabs>
        <w:spacing w:line="360" w:lineRule="auto"/>
        <w:ind w:left="0" w:firstLine="0"/>
        <w:jc w:val="center"/>
        <w:outlineLvl w:val="0"/>
        <w:rPr>
          <w:b/>
          <w:szCs w:val="28"/>
        </w:rPr>
      </w:pPr>
      <w:r w:rsidRPr="00FE2ADC">
        <w:rPr>
          <w:b/>
          <w:szCs w:val="28"/>
        </w:rPr>
        <w:t>2.Методические рекомендации для студентов.</w:t>
      </w:r>
    </w:p>
    <w:p w14:paraId="5F41F0F8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 xml:space="preserve">Специфика преподавания пластических дисциплин подразумевает, что определенный объем работы студента ложится на самостоятельные формы изучения и совершенствования своего костно-мышечного аппарата, посредством самостоятельного выполнения комплекса тренировочных </w:t>
      </w:r>
      <w:r w:rsidRPr="00FE2ADC">
        <w:rPr>
          <w:szCs w:val="28"/>
        </w:rPr>
        <w:lastRenderedPageBreak/>
        <w:t>упражнений. Студентам следует самостоятельно осмыслить возможности своего телесного аппарата, закрепить технические элементы, отрабатываемые на занятиях с преподавателем.</w:t>
      </w:r>
    </w:p>
    <w:p w14:paraId="7FC6362D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Процесс организации состоит из двух этапов:</w:t>
      </w:r>
    </w:p>
    <w:p w14:paraId="7219659D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1.Работа над совершенствованием своего телесного аппарата.</w:t>
      </w:r>
    </w:p>
    <w:p w14:paraId="535C2F3F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2.Работа над техникой исполнения танцевальных этюдов.</w:t>
      </w:r>
    </w:p>
    <w:p w14:paraId="128D5D6E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b/>
          <w:szCs w:val="28"/>
        </w:rPr>
      </w:pPr>
      <w:r w:rsidRPr="00FE2ADC">
        <w:rPr>
          <w:szCs w:val="28"/>
        </w:rPr>
        <w:t>Творческие домашние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домашних работ студентов выделяют: высокую степень самостоятельности; умение логически обрабатывать материал; умение самостоятельно сравнивать, сопоставлять и обобщать материал; умение классифицировать материал по тем или иным признакам; умение высказывать свое отношение к описываемым явлениям и событиям; умение давать собственную оценку какой-либо работы и др.</w:t>
      </w:r>
    </w:p>
    <w:p w14:paraId="5445FAC2" w14:textId="77777777" w:rsidR="00FA4366" w:rsidRPr="00FE2ADC" w:rsidRDefault="00FA4366" w:rsidP="00FE2ADC">
      <w:pPr>
        <w:pStyle w:val="a3"/>
        <w:spacing w:line="360" w:lineRule="auto"/>
        <w:ind w:left="0" w:firstLine="0"/>
        <w:rPr>
          <w:szCs w:val="28"/>
        </w:rPr>
      </w:pPr>
      <w:r w:rsidRPr="00FE2ADC">
        <w:rPr>
          <w:szCs w:val="28"/>
        </w:rPr>
        <w:t>В конечном счете, итогом данной формы становится постижение методических приемов, которые помогут ему в достижении собственных творческих высот.</w:t>
      </w:r>
    </w:p>
    <w:p w14:paraId="1BB1CE5A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</w:p>
    <w:p w14:paraId="0F461F6D" w14:textId="77777777" w:rsidR="00FA4366" w:rsidRPr="00FE2ADC" w:rsidRDefault="00FA4366" w:rsidP="00FE2ADC">
      <w:pPr>
        <w:pStyle w:val="a5"/>
        <w:spacing w:line="360" w:lineRule="auto"/>
        <w:ind w:firstLine="0"/>
        <w:rPr>
          <w:szCs w:val="28"/>
        </w:rPr>
      </w:pPr>
      <w:r w:rsidRPr="00FE2ADC">
        <w:rPr>
          <w:szCs w:val="28"/>
        </w:rPr>
        <w:t xml:space="preserve">Контрольные </w:t>
      </w:r>
      <w:r w:rsidR="006C1EFF" w:rsidRPr="00FE2ADC">
        <w:rPr>
          <w:szCs w:val="28"/>
        </w:rPr>
        <w:t>вопросы</w:t>
      </w:r>
      <w:r w:rsidRPr="00FE2ADC">
        <w:rPr>
          <w:szCs w:val="28"/>
        </w:rPr>
        <w:t xml:space="preserve"> к зачету</w:t>
      </w:r>
    </w:p>
    <w:p w14:paraId="10304C14" w14:textId="77777777" w:rsidR="006C1EFF" w:rsidRPr="00FE2ADC" w:rsidRDefault="006C1EFF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1. Дайте характеристику танцевальной культуре девятнадцатого века.</w:t>
      </w:r>
    </w:p>
    <w:p w14:paraId="27E34693" w14:textId="77777777" w:rsidR="006C1EFF" w:rsidRPr="00FE2ADC" w:rsidRDefault="006C1EFF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2. Какова роль демократизации общества и его влияние на развитие новых форм досуга?</w:t>
      </w:r>
    </w:p>
    <w:p w14:paraId="55174ECA" w14:textId="77777777" w:rsidR="006C1EFF" w:rsidRPr="00FE2ADC" w:rsidRDefault="006C1EFF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3. Какова роль парного танца?</w:t>
      </w:r>
    </w:p>
    <w:p w14:paraId="7A368FF8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4</w:t>
      </w:r>
      <w:r w:rsidR="006C1EFF" w:rsidRPr="00FE2ADC">
        <w:rPr>
          <w:szCs w:val="28"/>
        </w:rPr>
        <w:t>. Перечислите социальные и воспитательные функции бального танца.</w:t>
      </w:r>
    </w:p>
    <w:p w14:paraId="1A3E0F36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5</w:t>
      </w:r>
      <w:r w:rsidR="006C1EFF" w:rsidRPr="00FE2ADC">
        <w:rPr>
          <w:szCs w:val="28"/>
        </w:rPr>
        <w:t>. Дайте характеристику классовой природе бального танца.</w:t>
      </w:r>
    </w:p>
    <w:p w14:paraId="59DA56AB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6</w:t>
      </w:r>
      <w:r w:rsidR="006C1EFF" w:rsidRPr="00FE2ADC">
        <w:rPr>
          <w:szCs w:val="28"/>
        </w:rPr>
        <w:t>. Какова роль историко-бытового танца в бальной хореографии?</w:t>
      </w:r>
    </w:p>
    <w:p w14:paraId="283BC5F9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lastRenderedPageBreak/>
        <w:t>7</w:t>
      </w:r>
      <w:r w:rsidR="006C1EFF" w:rsidRPr="00FE2ADC">
        <w:rPr>
          <w:szCs w:val="28"/>
        </w:rPr>
        <w:t>. Определите характерные особенности, стиль и манеру исполнения бального танца «Вальс».</w:t>
      </w:r>
    </w:p>
    <w:p w14:paraId="1826B1DC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8</w:t>
      </w:r>
      <w:r w:rsidR="006C1EFF" w:rsidRPr="00FE2ADC">
        <w:rPr>
          <w:szCs w:val="28"/>
        </w:rPr>
        <w:t>. Расскажите историю возникновения и развития танца «Падеграс».</w:t>
      </w:r>
    </w:p>
    <w:p w14:paraId="1F81F494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9</w:t>
      </w:r>
      <w:r w:rsidR="006C1EFF" w:rsidRPr="00FE2ADC">
        <w:rPr>
          <w:szCs w:val="28"/>
        </w:rPr>
        <w:t>. Охарактеризуйте бальный танец «Полонез».</w:t>
      </w:r>
    </w:p>
    <w:p w14:paraId="57909952" w14:textId="77777777" w:rsidR="006C1EFF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10</w:t>
      </w:r>
      <w:r w:rsidR="006C1EFF" w:rsidRPr="00FE2ADC">
        <w:rPr>
          <w:szCs w:val="28"/>
        </w:rPr>
        <w:t>. Выявите пластические особенности танца «Менуэт».</w:t>
      </w:r>
    </w:p>
    <w:p w14:paraId="6156CA89" w14:textId="77777777" w:rsidR="00FA4366" w:rsidRPr="00FE2ADC" w:rsidRDefault="006C1EFF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1</w:t>
      </w:r>
      <w:r w:rsidR="00850EED" w:rsidRPr="00FE2ADC">
        <w:rPr>
          <w:szCs w:val="28"/>
        </w:rPr>
        <w:t>1</w:t>
      </w:r>
      <w:r w:rsidRPr="00FE2ADC">
        <w:rPr>
          <w:szCs w:val="28"/>
        </w:rPr>
        <w:t xml:space="preserve">. Раскройте характерные особенности </w:t>
      </w:r>
      <w:r w:rsidR="00850EED" w:rsidRPr="00FE2ADC">
        <w:rPr>
          <w:szCs w:val="28"/>
        </w:rPr>
        <w:t>бального</w:t>
      </w:r>
      <w:r w:rsidRPr="00FE2ADC">
        <w:rPr>
          <w:szCs w:val="28"/>
        </w:rPr>
        <w:t xml:space="preserve"> танца «</w:t>
      </w:r>
      <w:r w:rsidR="00850EED" w:rsidRPr="00FE2ADC">
        <w:rPr>
          <w:szCs w:val="28"/>
        </w:rPr>
        <w:t>Мазурка»</w:t>
      </w:r>
    </w:p>
    <w:p w14:paraId="59A4CB40" w14:textId="77777777" w:rsidR="00850EED" w:rsidRPr="00FE2ADC" w:rsidRDefault="00850EED" w:rsidP="00FE2ADC">
      <w:pPr>
        <w:spacing w:line="360" w:lineRule="auto"/>
        <w:ind w:firstLine="0"/>
        <w:rPr>
          <w:szCs w:val="28"/>
        </w:rPr>
      </w:pPr>
      <w:r w:rsidRPr="00FE2ADC">
        <w:rPr>
          <w:szCs w:val="28"/>
        </w:rPr>
        <w:t>12. Расскажите историю возникновения и развития танца «Галоп».</w:t>
      </w:r>
    </w:p>
    <w:p w14:paraId="22163C28" w14:textId="77777777" w:rsidR="00850EED" w:rsidRPr="00FE2ADC" w:rsidRDefault="00850EED" w:rsidP="00FE2ADC">
      <w:pPr>
        <w:spacing w:line="360" w:lineRule="auto"/>
        <w:ind w:firstLine="0"/>
        <w:jc w:val="center"/>
        <w:rPr>
          <w:b/>
          <w:szCs w:val="28"/>
        </w:rPr>
      </w:pPr>
    </w:p>
    <w:p w14:paraId="4A0E7F35" w14:textId="77777777" w:rsidR="00FA4366" w:rsidRPr="00FE2ADC" w:rsidRDefault="00FA4366" w:rsidP="00FE2ADC">
      <w:pPr>
        <w:spacing w:line="360" w:lineRule="auto"/>
        <w:ind w:firstLine="0"/>
        <w:jc w:val="center"/>
        <w:rPr>
          <w:b/>
          <w:szCs w:val="28"/>
        </w:rPr>
      </w:pPr>
      <w:r w:rsidRPr="00FE2ADC">
        <w:rPr>
          <w:b/>
          <w:szCs w:val="28"/>
        </w:rPr>
        <w:t xml:space="preserve">Контрольные </w:t>
      </w:r>
      <w:r w:rsidR="00850EED" w:rsidRPr="00FE2ADC">
        <w:rPr>
          <w:b/>
          <w:szCs w:val="28"/>
        </w:rPr>
        <w:t>требования</w:t>
      </w:r>
      <w:r w:rsidRPr="00FE2ADC">
        <w:rPr>
          <w:b/>
          <w:szCs w:val="28"/>
        </w:rPr>
        <w:t xml:space="preserve"> к экзамену</w:t>
      </w:r>
    </w:p>
    <w:p w14:paraId="2932E255" w14:textId="77777777" w:rsidR="00FA4366" w:rsidRPr="00FE2ADC" w:rsidRDefault="00850EED" w:rsidP="00FE2ADC">
      <w:pPr>
        <w:spacing w:line="360" w:lineRule="auto"/>
        <w:ind w:firstLine="0"/>
        <w:jc w:val="left"/>
        <w:outlineLvl w:val="0"/>
        <w:rPr>
          <w:szCs w:val="28"/>
        </w:rPr>
      </w:pPr>
      <w:r w:rsidRPr="00FE2ADC">
        <w:rPr>
          <w:szCs w:val="28"/>
        </w:rPr>
        <w:t>Обучающийся должен:</w:t>
      </w:r>
    </w:p>
    <w:p w14:paraId="202194B2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>сопоставлять, сравнивать и осмысленно исполнять движения бальной хореографии;</w:t>
      </w:r>
    </w:p>
    <w:p w14:paraId="435244E2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различать танцевальные движения Европейской и Латиноамериканской программы, их специфические особенности; </w:t>
      </w:r>
    </w:p>
    <w:p w14:paraId="4629723C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уметь различать музыку Латиноамериканской и Европейской программ; </w:t>
      </w:r>
    </w:p>
    <w:p w14:paraId="3F10435C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технично исполнять движения бальной хореографии; </w:t>
      </w:r>
    </w:p>
    <w:p w14:paraId="6DF4F8E9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знать технику исполнения любого движения бальной хореографии, соответствующего его возрасту; </w:t>
      </w:r>
    </w:p>
    <w:p w14:paraId="69FDF056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знать структуру и ритмическую раскладку бального движения; </w:t>
      </w:r>
    </w:p>
    <w:p w14:paraId="4DFA1072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замечать ошибки в своем исполнении и исполнении других пар, уметь предложить способы их устранения; </w:t>
      </w:r>
    </w:p>
    <w:p w14:paraId="0D55D343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>уметь танцевать движения бальной хореографии не только самостоятельно, но и в паре, и ансамбле;</w:t>
      </w:r>
    </w:p>
    <w:p w14:paraId="30966FC2" w14:textId="77777777" w:rsidR="00850EED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  <w:lang w:eastAsia="ru-RU"/>
        </w:rPr>
      </w:pPr>
      <w:r w:rsidRPr="00FE2ADC">
        <w:rPr>
          <w:szCs w:val="28"/>
          <w:lang w:eastAsia="ru-RU"/>
        </w:rPr>
        <w:t xml:space="preserve">владеть сценическим пространством; </w:t>
      </w:r>
    </w:p>
    <w:p w14:paraId="164A24B8" w14:textId="77777777" w:rsidR="00FA4366" w:rsidRPr="00FE2ADC" w:rsidRDefault="00850EED" w:rsidP="00FE2ADC">
      <w:pPr>
        <w:pStyle w:val="a3"/>
        <w:numPr>
          <w:ilvl w:val="0"/>
          <w:numId w:val="23"/>
        </w:numPr>
        <w:spacing w:line="360" w:lineRule="auto"/>
        <w:ind w:left="0" w:firstLine="0"/>
        <w:rPr>
          <w:szCs w:val="28"/>
        </w:rPr>
      </w:pPr>
      <w:r w:rsidRPr="00FE2ADC">
        <w:rPr>
          <w:szCs w:val="28"/>
          <w:lang w:eastAsia="ru-RU"/>
        </w:rPr>
        <w:t>знать термины и методику изученных танцевальных движений.</w:t>
      </w:r>
    </w:p>
    <w:p w14:paraId="356F6602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</w:p>
    <w:p w14:paraId="0DA9394A" w14:textId="77777777" w:rsidR="00FA4366" w:rsidRPr="00FE2ADC" w:rsidRDefault="00FA4366" w:rsidP="00FE2ADC">
      <w:pPr>
        <w:spacing w:line="360" w:lineRule="auto"/>
        <w:ind w:firstLine="0"/>
        <w:rPr>
          <w:szCs w:val="28"/>
        </w:rPr>
      </w:pPr>
    </w:p>
    <w:p w14:paraId="30078834" w14:textId="77777777" w:rsidR="006128F9" w:rsidRPr="00FE2ADC" w:rsidRDefault="006128F9" w:rsidP="00FE2ADC">
      <w:pPr>
        <w:spacing w:line="360" w:lineRule="auto"/>
        <w:ind w:firstLine="0"/>
        <w:rPr>
          <w:szCs w:val="28"/>
        </w:rPr>
      </w:pPr>
    </w:p>
    <w:sectPr w:rsidR="006128F9" w:rsidRPr="00FE2ADC" w:rsidSect="00CF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720DB8"/>
    <w:multiLevelType w:val="hybridMultilevel"/>
    <w:tmpl w:val="D9A06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041F19"/>
    <w:multiLevelType w:val="hybridMultilevel"/>
    <w:tmpl w:val="6CCAEA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C73F28"/>
    <w:multiLevelType w:val="hybridMultilevel"/>
    <w:tmpl w:val="2D684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2D1DFD"/>
    <w:multiLevelType w:val="singleLevel"/>
    <w:tmpl w:val="9AF8B8F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BA0F44"/>
    <w:multiLevelType w:val="singleLevel"/>
    <w:tmpl w:val="9AF8B8F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FC0058"/>
    <w:multiLevelType w:val="singleLevel"/>
    <w:tmpl w:val="9AF8B8F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1D1BD3"/>
    <w:multiLevelType w:val="hybridMultilevel"/>
    <w:tmpl w:val="56242F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51A2B"/>
    <w:multiLevelType w:val="singleLevel"/>
    <w:tmpl w:val="9AF8B8F6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3E50E6"/>
    <w:multiLevelType w:val="hybridMultilevel"/>
    <w:tmpl w:val="98488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FF40B0"/>
    <w:multiLevelType w:val="hybridMultilevel"/>
    <w:tmpl w:val="CD84D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8234EB"/>
    <w:multiLevelType w:val="singleLevel"/>
    <w:tmpl w:val="9AF8B8F6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FE3758"/>
    <w:multiLevelType w:val="singleLevel"/>
    <w:tmpl w:val="9AF8B8F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420161"/>
    <w:multiLevelType w:val="hybridMultilevel"/>
    <w:tmpl w:val="6560A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3C6609"/>
    <w:multiLevelType w:val="singleLevel"/>
    <w:tmpl w:val="9AF8B8F6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1D61D5"/>
    <w:multiLevelType w:val="hybridMultilevel"/>
    <w:tmpl w:val="0A3272A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943825"/>
    <w:multiLevelType w:val="singleLevel"/>
    <w:tmpl w:val="9AF8B8F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112A53"/>
    <w:multiLevelType w:val="hybridMultilevel"/>
    <w:tmpl w:val="ECE8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05D2"/>
    <w:multiLevelType w:val="singleLevel"/>
    <w:tmpl w:val="9AF8B8F6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772496"/>
    <w:multiLevelType w:val="singleLevel"/>
    <w:tmpl w:val="9AF8B8F6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5E7577"/>
    <w:multiLevelType w:val="hybridMultilevel"/>
    <w:tmpl w:val="5FBC2B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17040B2"/>
    <w:multiLevelType w:val="hybridMultilevel"/>
    <w:tmpl w:val="41C6D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AC779D"/>
    <w:multiLevelType w:val="singleLevel"/>
    <w:tmpl w:val="405805EC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75E2612"/>
    <w:multiLevelType w:val="hybridMultilevel"/>
    <w:tmpl w:val="3F88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74824"/>
    <w:multiLevelType w:val="hybridMultilevel"/>
    <w:tmpl w:val="AF1C4C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EBD5FC0"/>
    <w:multiLevelType w:val="singleLevel"/>
    <w:tmpl w:val="9AF8B8F6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17"/>
  </w:num>
  <w:num w:numId="11">
    <w:abstractNumId w:val="11"/>
  </w:num>
  <w:num w:numId="12">
    <w:abstractNumId w:val="20"/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  <w:num w:numId="17">
    <w:abstractNumId w:val="19"/>
  </w:num>
  <w:num w:numId="18">
    <w:abstractNumId w:val="26"/>
  </w:num>
  <w:num w:numId="19">
    <w:abstractNumId w:val="6"/>
  </w:num>
  <w:num w:numId="20">
    <w:abstractNumId w:val="23"/>
  </w:num>
  <w:num w:numId="21">
    <w:abstractNumId w:val="9"/>
  </w:num>
  <w:num w:numId="22">
    <w:abstractNumId w:val="22"/>
  </w:num>
  <w:num w:numId="23">
    <w:abstractNumId w:val="25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366"/>
    <w:rsid w:val="0005328A"/>
    <w:rsid w:val="0008186E"/>
    <w:rsid w:val="00084DED"/>
    <w:rsid w:val="000E3C62"/>
    <w:rsid w:val="000F1078"/>
    <w:rsid w:val="0010463D"/>
    <w:rsid w:val="001627F7"/>
    <w:rsid w:val="00167699"/>
    <w:rsid w:val="001D4B50"/>
    <w:rsid w:val="00204AFF"/>
    <w:rsid w:val="00217C20"/>
    <w:rsid w:val="00223BA8"/>
    <w:rsid w:val="0024145B"/>
    <w:rsid w:val="002822EF"/>
    <w:rsid w:val="002A5FF4"/>
    <w:rsid w:val="002F46DB"/>
    <w:rsid w:val="002F75DA"/>
    <w:rsid w:val="00334315"/>
    <w:rsid w:val="0038585D"/>
    <w:rsid w:val="003D799E"/>
    <w:rsid w:val="0046450B"/>
    <w:rsid w:val="004B2871"/>
    <w:rsid w:val="004E59A1"/>
    <w:rsid w:val="00511BCA"/>
    <w:rsid w:val="005F4790"/>
    <w:rsid w:val="00604CB9"/>
    <w:rsid w:val="006128F9"/>
    <w:rsid w:val="0064792B"/>
    <w:rsid w:val="006C1EFF"/>
    <w:rsid w:val="006F6DF8"/>
    <w:rsid w:val="00744983"/>
    <w:rsid w:val="0076698F"/>
    <w:rsid w:val="007947B7"/>
    <w:rsid w:val="00850EED"/>
    <w:rsid w:val="008A14F1"/>
    <w:rsid w:val="008D1145"/>
    <w:rsid w:val="00902202"/>
    <w:rsid w:val="00912185"/>
    <w:rsid w:val="009618FA"/>
    <w:rsid w:val="00995466"/>
    <w:rsid w:val="00A06F63"/>
    <w:rsid w:val="00A16040"/>
    <w:rsid w:val="00A34D92"/>
    <w:rsid w:val="00B2664B"/>
    <w:rsid w:val="00B36E4E"/>
    <w:rsid w:val="00B80CA9"/>
    <w:rsid w:val="00B87ABB"/>
    <w:rsid w:val="00BB17FC"/>
    <w:rsid w:val="00BC60B3"/>
    <w:rsid w:val="00C60AA0"/>
    <w:rsid w:val="00C67E13"/>
    <w:rsid w:val="00CA4F99"/>
    <w:rsid w:val="00D1651F"/>
    <w:rsid w:val="00D451FC"/>
    <w:rsid w:val="00D60F81"/>
    <w:rsid w:val="00DA7BBE"/>
    <w:rsid w:val="00DB1C36"/>
    <w:rsid w:val="00DB519B"/>
    <w:rsid w:val="00DE492B"/>
    <w:rsid w:val="00EF3427"/>
    <w:rsid w:val="00FA43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925A"/>
  <w15:docId w15:val="{05912678-27F7-4748-A5C2-E679117C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styleId="a9">
    <w:name w:val="Hyperlink"/>
    <w:unhideWhenUsed/>
    <w:rsid w:val="00FA4366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FA43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4366"/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№3"/>
    <w:basedOn w:val="a"/>
    <w:link w:val="30"/>
    <w:uiPriority w:val="99"/>
    <w:rsid w:val="00FA436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1">
    <w:name w:val="Основной текст1"/>
    <w:basedOn w:val="a"/>
    <w:rsid w:val="00FA4366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FA4366"/>
    <w:rPr>
      <w:spacing w:val="0"/>
      <w:sz w:val="23"/>
      <w:szCs w:val="23"/>
      <w:lang w:bidi="ar-SA"/>
    </w:rPr>
  </w:style>
  <w:style w:type="character" w:customStyle="1" w:styleId="31">
    <w:name w:val="Заголовок №3 + Не полужирный"/>
    <w:basedOn w:val="a0"/>
    <w:rsid w:val="00FA43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c">
    <w:name w:val="Table Grid"/>
    <w:basedOn w:val="a1"/>
    <w:uiPriority w:val="59"/>
    <w:rsid w:val="00FA4366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FA4366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FA4366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d">
    <w:name w:val="Базовый"/>
    <w:rsid w:val="00FA4366"/>
    <w:pPr>
      <w:suppressAutoHyphens/>
      <w:spacing w:line="100" w:lineRule="atLeast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43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4366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FA43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A4366"/>
    <w:rPr>
      <w:rFonts w:ascii="Tahoma" w:eastAsia="Calibri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FE2AD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6</cp:revision>
  <dcterms:created xsi:type="dcterms:W3CDTF">2019-02-16T08:57:00Z</dcterms:created>
  <dcterms:modified xsi:type="dcterms:W3CDTF">2021-12-21T19:02:00Z</dcterms:modified>
</cp:coreProperties>
</file>