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F62A" w14:textId="77777777" w:rsidR="00091843" w:rsidRDefault="00091843" w:rsidP="000F2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AF573AA" w14:textId="77777777" w:rsidR="00091843" w:rsidRDefault="00091843" w:rsidP="000F2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05630266" w14:textId="77777777" w:rsidR="00091843" w:rsidRDefault="00091843" w:rsidP="000F2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425FBB07" w14:textId="77777777" w:rsidR="00091843" w:rsidRDefault="00091843" w:rsidP="000F2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7C448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3E501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38494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56B9B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93121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81316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530DA" w14:textId="77777777" w:rsidR="005B4E28" w:rsidRDefault="005B4E28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D9087" w14:textId="2E40FF0C" w:rsidR="00091843" w:rsidRPr="00520953" w:rsidRDefault="00347A37" w:rsidP="000F22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AE609C" w14:textId="77777777" w:rsidR="00091843" w:rsidRDefault="00091843" w:rsidP="000F224E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BD2B24" w14:textId="77777777" w:rsidR="00091843" w:rsidRDefault="00091843" w:rsidP="000F224E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2D088D" w14:textId="77777777" w:rsidR="00091843" w:rsidRPr="00347A37" w:rsidRDefault="00091843" w:rsidP="000F224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48ADE875" w14:textId="77777777" w:rsidR="00091843" w:rsidRPr="00347A37" w:rsidRDefault="00091843" w:rsidP="000F224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«Методика преподавания </w:t>
      </w:r>
      <w:r w:rsidR="0048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</w:t>
      </w:r>
      <w:r w:rsidRPr="0034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2BBA52C" w14:textId="77777777" w:rsidR="00347A37" w:rsidRPr="00347A37" w:rsidRDefault="00347A37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03BC6C91" w14:textId="77777777" w:rsidR="00347A37" w:rsidRPr="00347A37" w:rsidRDefault="00347A37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 xml:space="preserve">53.05.05 </w:t>
      </w:r>
      <w:r w:rsidRPr="0034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Музыковедение</w:t>
      </w:r>
    </w:p>
    <w:p w14:paraId="6E9DB982" w14:textId="77777777" w:rsidR="00347A37" w:rsidRPr="00347A37" w:rsidRDefault="00347A37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33E2B154" w14:textId="77777777" w:rsidR="00091843" w:rsidRDefault="00091843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9BC29" w14:textId="77777777" w:rsidR="00091843" w:rsidRDefault="00091843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1FCC" w14:textId="77777777" w:rsidR="00091843" w:rsidRDefault="00091843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4CA13" w14:textId="77777777" w:rsidR="00091843" w:rsidRDefault="00091843" w:rsidP="000F2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90323" w14:textId="77777777" w:rsidR="00091843" w:rsidRDefault="00091843" w:rsidP="000F2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A0D17" w14:textId="77777777" w:rsidR="00347A37" w:rsidRDefault="00091843" w:rsidP="000F2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47B99056" w14:textId="77777777" w:rsidR="005B4E28" w:rsidRDefault="005B4E2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CB73A9" w14:textId="22F90ECD" w:rsidR="00091843" w:rsidRDefault="00091843" w:rsidP="000F224E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347A37" w14:paraId="487445E4" w14:textId="77777777" w:rsidTr="00347A37">
        <w:trPr>
          <w:cantSplit/>
        </w:trPr>
        <w:tc>
          <w:tcPr>
            <w:tcW w:w="9351" w:type="dxa"/>
            <w:gridSpan w:val="2"/>
          </w:tcPr>
          <w:p w14:paraId="6C20FC19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47A37" w14:paraId="153E9752" w14:textId="77777777" w:rsidTr="00347A37">
        <w:tc>
          <w:tcPr>
            <w:tcW w:w="782" w:type="dxa"/>
            <w:hideMark/>
          </w:tcPr>
          <w:p w14:paraId="2FAA0A94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14:paraId="2964A5EF" w14:textId="77777777" w:rsidR="00347A37" w:rsidRDefault="00347A37" w:rsidP="000F22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347A37" w14:paraId="2FD6EA29" w14:textId="77777777" w:rsidTr="00347A37">
        <w:tc>
          <w:tcPr>
            <w:tcW w:w="782" w:type="dxa"/>
            <w:hideMark/>
          </w:tcPr>
          <w:p w14:paraId="1D3FE1EF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14:paraId="36CB49B1" w14:textId="77777777" w:rsidR="00347A37" w:rsidRDefault="00347A37" w:rsidP="000F22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347A37" w14:paraId="1208D2E4" w14:textId="77777777" w:rsidTr="00347A37">
        <w:tc>
          <w:tcPr>
            <w:tcW w:w="782" w:type="dxa"/>
            <w:hideMark/>
          </w:tcPr>
          <w:p w14:paraId="62E1FF15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14:paraId="1303C0D1" w14:textId="77777777" w:rsidR="00347A37" w:rsidRDefault="00347A37" w:rsidP="000F22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347A37" w14:paraId="641EF32F" w14:textId="77777777" w:rsidTr="00347A37">
        <w:tc>
          <w:tcPr>
            <w:tcW w:w="782" w:type="dxa"/>
            <w:hideMark/>
          </w:tcPr>
          <w:p w14:paraId="778F3ACF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14:paraId="4CD00A10" w14:textId="77777777" w:rsidR="00347A37" w:rsidRDefault="00347A37" w:rsidP="000F22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347A37" w14:paraId="3F786B4F" w14:textId="77777777" w:rsidTr="00347A37">
        <w:tc>
          <w:tcPr>
            <w:tcW w:w="782" w:type="dxa"/>
            <w:hideMark/>
          </w:tcPr>
          <w:p w14:paraId="12643715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14:paraId="29A1CE69" w14:textId="77777777" w:rsidR="00347A37" w:rsidRDefault="00347A37" w:rsidP="000F22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347A37" w14:paraId="5AE965B2" w14:textId="77777777" w:rsidTr="00347A37">
        <w:tc>
          <w:tcPr>
            <w:tcW w:w="782" w:type="dxa"/>
            <w:hideMark/>
          </w:tcPr>
          <w:p w14:paraId="09B99563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14:paraId="2FA4A8B8" w14:textId="77777777" w:rsidR="00347A37" w:rsidRDefault="00347A37" w:rsidP="000F22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347A37" w14:paraId="4C839277" w14:textId="77777777" w:rsidTr="00347A37">
        <w:trPr>
          <w:cantSplit/>
        </w:trPr>
        <w:tc>
          <w:tcPr>
            <w:tcW w:w="782" w:type="dxa"/>
            <w:hideMark/>
          </w:tcPr>
          <w:p w14:paraId="46EF491C" w14:textId="77777777" w:rsidR="00347A37" w:rsidRDefault="00347A37" w:rsidP="000F22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14:paraId="64D4A324" w14:textId="77777777" w:rsidR="00347A37" w:rsidRDefault="00347A37" w:rsidP="000F22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347A37" w14:paraId="273B39BB" w14:textId="77777777" w:rsidTr="00347A37">
        <w:trPr>
          <w:cantSplit/>
        </w:trPr>
        <w:tc>
          <w:tcPr>
            <w:tcW w:w="9351" w:type="dxa"/>
            <w:gridSpan w:val="2"/>
            <w:hideMark/>
          </w:tcPr>
          <w:p w14:paraId="6E96B8C4" w14:textId="77777777" w:rsidR="00347A37" w:rsidRDefault="00347A37" w:rsidP="000F22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6227E99" w14:textId="77777777" w:rsidR="00091843" w:rsidRDefault="00347A37" w:rsidP="000F2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45F67E3" w14:textId="77777777" w:rsidR="00091843" w:rsidRPr="00347A37" w:rsidRDefault="00347A37" w:rsidP="000F224E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1843"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</w:t>
      </w:r>
    </w:p>
    <w:p w14:paraId="2B211AB3" w14:textId="77777777" w:rsidR="00FA3606" w:rsidRDefault="00FA3606" w:rsidP="000F224E">
      <w:pPr>
        <w:spacing w:after="0" w:line="360" w:lineRule="auto"/>
      </w:pPr>
    </w:p>
    <w:p w14:paraId="300A1773" w14:textId="77777777" w:rsidR="00091843" w:rsidRDefault="00091843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326920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F7BC01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F441DD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8F8A68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BDB0CB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341CB5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3E3819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FB0A19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BF33F4" w14:textId="77777777" w:rsidR="00347A37" w:rsidRDefault="00347A37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38ED6E" w14:textId="77777777" w:rsidR="00717593" w:rsidRDefault="00717593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F99456" w14:textId="77777777" w:rsidR="00717593" w:rsidRDefault="00717593" w:rsidP="000F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BC9F5B" w14:textId="77777777" w:rsidR="00717593" w:rsidRDefault="007175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3A200F" w14:textId="77777777" w:rsidR="00717593" w:rsidRDefault="007175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EC8330" w14:textId="77777777" w:rsidR="00717593" w:rsidRDefault="007175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71BAED" w14:textId="77777777" w:rsidR="00717593" w:rsidRDefault="007175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1D04EC" w14:textId="77777777" w:rsidR="00717593" w:rsidRDefault="007175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5277B9" w14:textId="77777777" w:rsidR="00347A37" w:rsidRDefault="00347A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C7D191" w14:textId="77777777" w:rsidR="00091843" w:rsidRPr="00347A37" w:rsidRDefault="00091843" w:rsidP="00347A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>1. Цель и задачи курса</w:t>
      </w:r>
    </w:p>
    <w:p w14:paraId="12BF8DF5" w14:textId="77777777" w:rsid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ab/>
        <w:t xml:space="preserve">В цикле специальных дисциплин по подготовке музыковеда предмет «Методика преподавания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</w:p>
    <w:p w14:paraId="59B5A128" w14:textId="77777777" w:rsidR="00091843" w:rsidRP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47A37">
        <w:rPr>
          <w:rFonts w:ascii="Times New Roman" w:hAnsi="Times New Roman" w:cs="Times New Roman"/>
          <w:sz w:val="28"/>
          <w:szCs w:val="28"/>
        </w:rPr>
        <w:t>курса – воспитание творческой, прогрессивно мыслящей личности музыковеда-педагога, оснащенной знаниями, умениями и навыками в области преподавания названной дисциплины.</w:t>
      </w:r>
    </w:p>
    <w:p w14:paraId="27F45B5E" w14:textId="77777777" w:rsidR="00091843" w:rsidRP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14:paraId="6461E4D6" w14:textId="77777777" w:rsidR="00091843" w:rsidRP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ab/>
      </w:r>
      <w:r w:rsidRPr="00347A37">
        <w:rPr>
          <w:rFonts w:ascii="Times New Roman" w:hAnsi="Times New Roman" w:cs="Times New Roman"/>
          <w:sz w:val="28"/>
          <w:szCs w:val="28"/>
        </w:rPr>
        <w:t xml:space="preserve">- углубление знаний об особенностях методики преподавания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1A94CEB8" w14:textId="77777777" w:rsidR="00091843" w:rsidRP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ab/>
        <w:t>- овладение навыками организации учебного процесса и ведения урока.</w:t>
      </w:r>
    </w:p>
    <w:p w14:paraId="59CB2EAD" w14:textId="77777777" w:rsidR="00091843" w:rsidRPr="00347A37" w:rsidRDefault="00091843" w:rsidP="00347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CA87C6" w14:textId="77777777" w:rsidR="00091843" w:rsidRPr="00347A37" w:rsidRDefault="00091843" w:rsidP="00347A37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7A3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347A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EC7AA79" w14:textId="77777777" w:rsidR="00347A37" w:rsidRPr="00347A37" w:rsidRDefault="00347A37" w:rsidP="00347A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bookmark23"/>
      <w:r w:rsidRPr="00347A3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1CE39AE2" w14:textId="77777777" w:rsidR="00347A37" w:rsidRPr="00347A37" w:rsidRDefault="00347A37" w:rsidP="00347A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hAnsi="Times New Roman" w:cs="Times New Roman"/>
          <w:i/>
          <w:sz w:val="28"/>
          <w:szCs w:val="28"/>
        </w:rPr>
        <w:t>знать:</w:t>
      </w:r>
    </w:p>
    <w:p w14:paraId="62B9890C" w14:textId="77777777" w:rsidR="00347A37" w:rsidRPr="00347A37" w:rsidRDefault="00347A37" w:rsidP="00347A3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</w:t>
      </w:r>
    </w:p>
    <w:p w14:paraId="02CB6D00" w14:textId="77777777" w:rsidR="00347A37" w:rsidRPr="00347A37" w:rsidRDefault="00347A37" w:rsidP="00347A3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эффективные современные методики преподавания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 xml:space="preserve"> в колледже и ДМШ;</w:t>
      </w:r>
    </w:p>
    <w:p w14:paraId="51215218" w14:textId="77777777" w:rsidR="00347A37" w:rsidRPr="00347A37" w:rsidRDefault="00347A37" w:rsidP="00347A3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современные учебные издания для преподавания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 xml:space="preserve"> в колледже и ДМШ;</w:t>
      </w:r>
    </w:p>
    <w:p w14:paraId="06574C4D" w14:textId="77777777" w:rsidR="00347A37" w:rsidRPr="00347A37" w:rsidRDefault="00347A37" w:rsidP="00347A3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современные подходы к решению отдельных методических проблем в области преподавания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5E16C777" w14:textId="77777777" w:rsidR="00347A37" w:rsidRPr="00347A37" w:rsidRDefault="00347A37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47A37">
        <w:rPr>
          <w:rFonts w:ascii="Times New Roman" w:hAnsi="Times New Roman" w:cs="Times New Roman"/>
          <w:i/>
          <w:sz w:val="28"/>
          <w:szCs w:val="28"/>
        </w:rPr>
        <w:t xml:space="preserve"> уметь:</w:t>
      </w:r>
    </w:p>
    <w:p w14:paraId="2AEF017D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отбирать и интерпретировать теоретические сведения по проблематике дисциплины, </w:t>
      </w:r>
    </w:p>
    <w:p w14:paraId="2E18E969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ориентироваться в методических изданиях по преподаванию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CBF2230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 оценить учебное издание по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8F3207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разработать тему курса «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F7EFEEC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разработать план и концепцию урока по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="00482473" w:rsidRPr="00347A37">
        <w:rPr>
          <w:rFonts w:ascii="Times New Roman" w:hAnsi="Times New Roman" w:cs="Times New Roman"/>
          <w:sz w:val="28"/>
          <w:szCs w:val="28"/>
        </w:rPr>
        <w:t xml:space="preserve"> </w:t>
      </w:r>
      <w:r w:rsidRPr="00347A37">
        <w:rPr>
          <w:rFonts w:ascii="Times New Roman" w:hAnsi="Times New Roman" w:cs="Times New Roman"/>
          <w:sz w:val="28"/>
          <w:szCs w:val="28"/>
        </w:rPr>
        <w:t>в колледже или ДМШ;</w:t>
      </w:r>
    </w:p>
    <w:p w14:paraId="26068F69" w14:textId="77777777" w:rsidR="00347A37" w:rsidRPr="00347A37" w:rsidRDefault="00347A37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47A37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r w:rsidRPr="00347A37">
        <w:rPr>
          <w:rFonts w:ascii="Times New Roman" w:hAnsi="Times New Roman" w:cs="Times New Roman"/>
          <w:sz w:val="28"/>
          <w:szCs w:val="28"/>
        </w:rPr>
        <w:t>навыками:</w:t>
      </w:r>
    </w:p>
    <w:p w14:paraId="64B8634B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составления рабочей программы по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10C61E46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профессиональной оценки учебного издания по </w:t>
      </w:r>
      <w:r w:rsidR="00482473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1B8417BB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использования различных подходов в решении методических проблем;</w:t>
      </w:r>
    </w:p>
    <w:p w14:paraId="358F3288" w14:textId="77777777" w:rsidR="00347A37" w:rsidRPr="00347A37" w:rsidRDefault="00347A37" w:rsidP="00347A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применения полученных знаний в педагогической деятельности.</w:t>
      </w:r>
    </w:p>
    <w:p w14:paraId="51925DD4" w14:textId="77777777" w:rsidR="00091843" w:rsidRPr="00347A37" w:rsidRDefault="00091843" w:rsidP="00347A37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A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</w:t>
      </w:r>
      <w:r w:rsidR="00803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общепрофессиональные (ОПК), профессиональные (ПК)</w:t>
      </w:r>
      <w:r w:rsidRPr="00347A3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347A3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726605C" w14:textId="77777777" w:rsidR="00347A37" w:rsidRPr="00347A37" w:rsidRDefault="00347A37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A37">
        <w:rPr>
          <w:rFonts w:ascii="Times New Roman" w:hAnsi="Times New Roman" w:cs="Times New Roman"/>
          <w:sz w:val="28"/>
          <w:szCs w:val="28"/>
        </w:rPr>
        <w:t>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(ОПК-3);</w:t>
      </w:r>
    </w:p>
    <w:p w14:paraId="164B9B2A" w14:textId="77777777" w:rsidR="003A32AC" w:rsidRPr="00347A37" w:rsidRDefault="003A32AC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- способностью преподавать дисциплины (модули), связанные с историей и теорией музыкального искусства, культуры и педагогики</w:t>
      </w:r>
      <w:r w:rsidR="00347A37">
        <w:rPr>
          <w:rFonts w:ascii="Times New Roman" w:hAnsi="Times New Roman" w:cs="Times New Roman"/>
          <w:sz w:val="28"/>
          <w:szCs w:val="28"/>
        </w:rPr>
        <w:t>(</w:t>
      </w:r>
      <w:r w:rsidR="00347A37" w:rsidRPr="00347A37">
        <w:rPr>
          <w:rFonts w:ascii="Times New Roman" w:hAnsi="Times New Roman" w:cs="Times New Roman"/>
          <w:sz w:val="28"/>
          <w:szCs w:val="28"/>
        </w:rPr>
        <w:t>ПК-7</w:t>
      </w:r>
      <w:r w:rsidR="00347A37">
        <w:rPr>
          <w:rFonts w:ascii="Times New Roman" w:hAnsi="Times New Roman" w:cs="Times New Roman"/>
          <w:sz w:val="28"/>
          <w:szCs w:val="28"/>
        </w:rPr>
        <w:t>)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6D8C69E7" w14:textId="77777777" w:rsidR="003A32AC" w:rsidRPr="00347A37" w:rsidRDefault="003A32AC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– </w:t>
      </w:r>
      <w:r w:rsidR="003C6031" w:rsidRPr="00347A37">
        <w:rPr>
          <w:rFonts w:ascii="Times New Roman" w:hAnsi="Times New Roman" w:cs="Times New Roman"/>
          <w:sz w:val="28"/>
          <w:szCs w:val="28"/>
        </w:rPr>
        <w:t>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</w:t>
      </w:r>
      <w:r w:rsidR="00347A37">
        <w:rPr>
          <w:rFonts w:ascii="Times New Roman" w:hAnsi="Times New Roman" w:cs="Times New Roman"/>
          <w:sz w:val="28"/>
          <w:szCs w:val="28"/>
        </w:rPr>
        <w:t>(</w:t>
      </w:r>
      <w:r w:rsidR="00347A37" w:rsidRPr="00347A37">
        <w:rPr>
          <w:rFonts w:ascii="Times New Roman" w:hAnsi="Times New Roman" w:cs="Times New Roman"/>
          <w:sz w:val="28"/>
          <w:szCs w:val="28"/>
        </w:rPr>
        <w:t>ПК-8</w:t>
      </w:r>
      <w:r w:rsidR="00347A37">
        <w:rPr>
          <w:rFonts w:ascii="Times New Roman" w:hAnsi="Times New Roman" w:cs="Times New Roman"/>
          <w:sz w:val="28"/>
          <w:szCs w:val="28"/>
        </w:rPr>
        <w:t>).</w:t>
      </w:r>
    </w:p>
    <w:p w14:paraId="3EC7C658" w14:textId="77777777" w:rsidR="00091843" w:rsidRPr="00347A37" w:rsidRDefault="00091843" w:rsidP="00347A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0E887" w14:textId="77777777" w:rsidR="00091843" w:rsidRPr="00347A37" w:rsidRDefault="00091843" w:rsidP="00347A37">
      <w:pPr>
        <w:tabs>
          <w:tab w:val="left" w:pos="298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7A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50B52C41" w14:textId="77777777" w:rsidR="00091843" w:rsidRP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8300C1">
        <w:rPr>
          <w:rFonts w:ascii="Times New Roman" w:hAnsi="Times New Roman" w:cs="Times New Roman"/>
          <w:sz w:val="28"/>
          <w:szCs w:val="28"/>
        </w:rPr>
        <w:t>108</w:t>
      </w:r>
      <w:r w:rsidRPr="00347A37">
        <w:rPr>
          <w:rFonts w:ascii="Times New Roman" w:hAnsi="Times New Roman" w:cs="Times New Roman"/>
          <w:sz w:val="28"/>
          <w:szCs w:val="28"/>
        </w:rPr>
        <w:t xml:space="preserve"> час</w:t>
      </w:r>
      <w:r w:rsidR="00830110" w:rsidRPr="00347A37">
        <w:rPr>
          <w:rFonts w:ascii="Times New Roman" w:hAnsi="Times New Roman" w:cs="Times New Roman"/>
          <w:sz w:val="28"/>
          <w:szCs w:val="28"/>
        </w:rPr>
        <w:t>ов</w:t>
      </w:r>
      <w:r w:rsidR="00347A37">
        <w:rPr>
          <w:rFonts w:ascii="Times New Roman" w:hAnsi="Times New Roman" w:cs="Times New Roman"/>
          <w:sz w:val="28"/>
          <w:szCs w:val="28"/>
        </w:rPr>
        <w:t>, из них</w:t>
      </w:r>
      <w:r w:rsidRPr="00347A37">
        <w:rPr>
          <w:rFonts w:ascii="Times New Roman" w:hAnsi="Times New Roman" w:cs="Times New Roman"/>
          <w:sz w:val="28"/>
          <w:szCs w:val="28"/>
        </w:rPr>
        <w:t xml:space="preserve"> аудиторная работа – </w:t>
      </w:r>
      <w:r w:rsidR="00347A37">
        <w:rPr>
          <w:rFonts w:ascii="Times New Roman" w:hAnsi="Times New Roman" w:cs="Times New Roman"/>
          <w:sz w:val="28"/>
          <w:szCs w:val="28"/>
        </w:rPr>
        <w:t>36</w:t>
      </w:r>
      <w:r w:rsidRPr="00347A37">
        <w:rPr>
          <w:rFonts w:ascii="Times New Roman" w:hAnsi="Times New Roman" w:cs="Times New Roman"/>
          <w:sz w:val="28"/>
          <w:szCs w:val="28"/>
        </w:rPr>
        <w:t xml:space="preserve"> час</w:t>
      </w:r>
      <w:r w:rsidR="00156398" w:rsidRPr="00347A37">
        <w:rPr>
          <w:rFonts w:ascii="Times New Roman" w:hAnsi="Times New Roman" w:cs="Times New Roman"/>
          <w:sz w:val="28"/>
          <w:szCs w:val="28"/>
        </w:rPr>
        <w:t>ов</w:t>
      </w:r>
      <w:r w:rsidRPr="00347A37">
        <w:rPr>
          <w:rFonts w:ascii="Times New Roman" w:hAnsi="Times New Roman" w:cs="Times New Roman"/>
          <w:sz w:val="28"/>
          <w:szCs w:val="28"/>
        </w:rPr>
        <w:t xml:space="preserve">. Занятия по 2 часа в неделю. Время изучения – </w:t>
      </w:r>
      <w:r w:rsidR="008300C1">
        <w:rPr>
          <w:rFonts w:ascii="Times New Roman" w:hAnsi="Times New Roman" w:cs="Times New Roman"/>
          <w:sz w:val="28"/>
          <w:szCs w:val="28"/>
        </w:rPr>
        <w:t>2-4 семестр.</w:t>
      </w:r>
    </w:p>
    <w:p w14:paraId="516F8FB5" w14:textId="77777777" w:rsidR="00091843" w:rsidRPr="00347A37" w:rsidRDefault="00091843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Формы контроля: экзамен – </w:t>
      </w:r>
      <w:r w:rsidR="008300C1">
        <w:rPr>
          <w:rFonts w:ascii="Times New Roman" w:hAnsi="Times New Roman" w:cs="Times New Roman"/>
          <w:sz w:val="28"/>
          <w:szCs w:val="28"/>
        </w:rPr>
        <w:t>3</w:t>
      </w:r>
      <w:r w:rsidRPr="00347A37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</w:t>
      </w:r>
      <w:r w:rsidR="00BD2E75" w:rsidRPr="00347A37">
        <w:rPr>
          <w:rFonts w:ascii="Times New Roman" w:hAnsi="Times New Roman" w:cs="Times New Roman"/>
          <w:sz w:val="28"/>
          <w:szCs w:val="28"/>
        </w:rPr>
        <w:t>контрольный урок</w:t>
      </w:r>
      <w:r w:rsidRPr="00347A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E8E147" w14:textId="77777777" w:rsidR="00404A69" w:rsidRDefault="00404A69" w:rsidP="00347A37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417486B" w14:textId="77777777" w:rsidR="00404A69" w:rsidRDefault="00404A69" w:rsidP="00347A37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C4212BA" w14:textId="77777777" w:rsidR="00404A69" w:rsidRDefault="00404A69" w:rsidP="00347A37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DD54BF4" w14:textId="77777777" w:rsidR="00404A69" w:rsidRDefault="00404A69" w:rsidP="00347A37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ACF9626" w14:textId="77777777" w:rsidR="00156398" w:rsidRDefault="00156398" w:rsidP="00404A69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48C006B9" w14:textId="77777777" w:rsidR="00C92F7D" w:rsidRPr="00347A37" w:rsidRDefault="00C92F7D" w:rsidP="00404A69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 семестр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156398" w:rsidRPr="00347A37" w14:paraId="459CC204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B5A9" w14:textId="77777777" w:rsidR="00156398" w:rsidRPr="00347A37" w:rsidRDefault="00156398" w:rsidP="007175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EB0" w14:textId="77777777" w:rsidR="00156398" w:rsidRPr="00347A37" w:rsidRDefault="00156398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1BE9" w14:textId="77777777" w:rsidR="00156398" w:rsidRPr="00347A37" w:rsidRDefault="00156398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9013D" w:rsidRPr="00347A37" w14:paraId="30B44F46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DD69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357" w14:textId="77777777" w:rsidR="002F46FC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Основная</w:t>
            </w:r>
          </w:p>
          <w:p w14:paraId="64C78AF0" w14:textId="77777777" w:rsidR="002F46FC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проблематика, связанная с</w:t>
            </w:r>
          </w:p>
          <w:p w14:paraId="562A0B14" w14:textId="77777777" w:rsidR="00B9013D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преподаванием сольфеджио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BB4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3D" w:rsidRPr="00347A37" w14:paraId="1E881A4C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3D4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5DC" w14:textId="77777777" w:rsidR="002F46FC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слух и его</w:t>
            </w:r>
          </w:p>
          <w:p w14:paraId="2EA6FB74" w14:textId="77777777" w:rsidR="00B9013D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582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52269F8E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A8ED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BB3" w14:textId="77777777" w:rsidR="002F46FC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 на уроках</w:t>
            </w:r>
          </w:p>
          <w:p w14:paraId="7A1238AD" w14:textId="77777777" w:rsidR="00B9013D" w:rsidRPr="002F46FC" w:rsidRDefault="002F46FC" w:rsidP="007175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F35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4B10E2B5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97B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6EE" w14:textId="77777777" w:rsidR="00B9013D" w:rsidRPr="002F46FC" w:rsidRDefault="002F46FC" w:rsidP="00717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Ритмическое воспитание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ABB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3D" w:rsidRPr="00347A37" w14:paraId="33345CE4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0D5F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A9F" w14:textId="77777777" w:rsidR="00B9013D" w:rsidRPr="002F46FC" w:rsidRDefault="002F46FC" w:rsidP="00717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Ладовое воспитание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24C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4BBB2EF1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61E7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B44" w14:textId="77777777" w:rsidR="00B9013D" w:rsidRPr="002F46FC" w:rsidRDefault="002F46FC" w:rsidP="00717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Сольфеджирование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5C1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394138DC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A55F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14D7" w14:textId="77777777" w:rsidR="00B9013D" w:rsidRPr="002F46FC" w:rsidRDefault="002F46FC" w:rsidP="00717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слухового анализа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216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1546FBD7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14DC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398" w14:textId="77777777" w:rsidR="00B9013D" w:rsidRPr="002F46FC" w:rsidRDefault="002F46FC" w:rsidP="00717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интервалов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67C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081C51DC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23F2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7A4" w14:textId="77777777" w:rsidR="00B9013D" w:rsidRPr="002F46FC" w:rsidRDefault="002F46FC" w:rsidP="00717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аккордов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133" w14:textId="77777777" w:rsidR="00B9013D" w:rsidRPr="00347A37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7593" w:rsidRPr="00347A37" w14:paraId="47E5C62B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E78" w14:textId="77777777" w:rsidR="00717593" w:rsidRPr="00347A37" w:rsidRDefault="00717593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83F" w14:textId="77777777" w:rsidR="00717593" w:rsidRPr="002F46FC" w:rsidRDefault="00717593" w:rsidP="007175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71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Музыкальный диктант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03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пособия, их роль в учебном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ссе. </w:t>
            </w:r>
            <w:r w:rsidRPr="0003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учебной работы,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 поурочные планы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41B" w14:textId="77777777" w:rsidR="00717593" w:rsidRDefault="00717593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13D" w:rsidRPr="00347A37" w14:paraId="29F20D49" w14:textId="77777777" w:rsidTr="00347A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89A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72A4" w14:textId="77777777" w:rsidR="00B9013D" w:rsidRPr="00347A37" w:rsidRDefault="00B9013D" w:rsidP="007175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9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720" w14:textId="77777777" w:rsidR="00B9013D" w:rsidRPr="00347A37" w:rsidRDefault="00B9013D" w:rsidP="00717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</w:p>
        </w:tc>
      </w:tr>
    </w:tbl>
    <w:p w14:paraId="45F46802" w14:textId="77777777" w:rsidR="00C92F7D" w:rsidRPr="00C92F7D" w:rsidRDefault="00C92F7D" w:rsidP="00C92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7014C" w14:textId="77777777" w:rsidR="00B9013D" w:rsidRDefault="00B9013D" w:rsidP="00347A37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347A37">
        <w:rPr>
          <w:b/>
          <w:sz w:val="28"/>
          <w:szCs w:val="28"/>
        </w:rPr>
        <w:t>Содержание дисциплины</w:t>
      </w:r>
    </w:p>
    <w:p w14:paraId="5B09A204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</w:p>
    <w:p w14:paraId="1B995264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Основная проблематика, связанная с преподаванием сольфеджио.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педагогическая проблематика: основные составляющие</w:t>
      </w:r>
    </w:p>
    <w:p w14:paraId="63FA7F1F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процесса – учитель, ученик, педагогический коллектив,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группа, родители, общественная среда.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проблематика: цели и задачи предмета; сольфеджио как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прививающий любовь к музыке через раскрытие ее содержания;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сольфеджио с другими музыкальными предметами.</w:t>
      </w:r>
    </w:p>
    <w:p w14:paraId="1BEBBC54" w14:textId="77777777" w:rsidR="00EF2B6C" w:rsidRDefault="00EF2B6C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4A3DB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</w:p>
    <w:p w14:paraId="702ECB04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слух и его компоненты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музыкальном слухе. Мелодический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интонационный) слух. Ладовое чувство. Восприятие метроритма. Ощущение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фонизма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(окраски) созвучий, тембровый слух. Архитектонический слух.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слух. Музыкальная память. Абсолютный и относительный слух.</w:t>
      </w:r>
    </w:p>
    <w:p w14:paraId="4E2F5D13" w14:textId="77777777" w:rsidR="00EF2B6C" w:rsidRDefault="00EF2B6C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28F3A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</w:p>
    <w:p w14:paraId="050D5813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на уроках сольфеджио.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нетрадиционные формы работы:</w:t>
      </w:r>
    </w:p>
    <w:p w14:paraId="6BF886A0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с листа. Интонационные упражнения.</w:t>
      </w:r>
    </w:p>
    <w:p w14:paraId="38518B08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Столбица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Абсолютная и относительная система сольмизации.</w:t>
      </w:r>
    </w:p>
    <w:p w14:paraId="2B4F82C1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Работа над метром и ритмом: ритмические упражнения и партитуры.</w:t>
      </w:r>
    </w:p>
    <w:p w14:paraId="2457FF94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Музыкальный диктант.</w:t>
      </w:r>
    </w:p>
    <w:p w14:paraId="5EF4A5F5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Изучение музыкальной грамоты. Выполнение письменных заданий</w:t>
      </w:r>
    </w:p>
    <w:p w14:paraId="6A8F95FF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музыкальной грамоте.</w:t>
      </w:r>
    </w:p>
    <w:p w14:paraId="217A4A5B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Слуховой анализ. Анализ музыкального произведения в объеме</w:t>
      </w:r>
    </w:p>
    <w:p w14:paraId="6B833C0E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 материала.</w:t>
      </w:r>
    </w:p>
    <w:p w14:paraId="24A3CB5D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Игровые формы обучения, их роль в работе с детьми младшего</w:t>
      </w:r>
    </w:p>
    <w:p w14:paraId="3ABD8661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возраста.</w:t>
      </w:r>
    </w:p>
    <w:p w14:paraId="13D8F7AE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Упражнения на фортепиано. Творческие задания: сочинение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на заданный ритмический рисунок или синтаксическую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с применением пройденных интонаций, сочинение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мелодий на заданное тематическое ядро, подбор второго голоса к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или басу, подбор аккомпанемента к мелодии, сочинение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на заданный текст и наоборот.</w:t>
      </w:r>
    </w:p>
    <w:p w14:paraId="05A289C8" w14:textId="77777777" w:rsidR="000356D6" w:rsidRPr="00EF2B6C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8C80A4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</w:p>
    <w:p w14:paraId="742FFC40" w14:textId="77777777" w:rsidR="000356D6" w:rsidRPr="00EF2B6C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воспитание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и психофизиологические основы ритмического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 Основные формы работы над ритмом. Система записи и чтения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 Бергер Н., ее преимущества.</w:t>
      </w:r>
    </w:p>
    <w:p w14:paraId="6FED19EF" w14:textId="77777777" w:rsidR="000356D6" w:rsidRPr="00EF2B6C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8DB3C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</w:p>
    <w:p w14:paraId="4CCF7EEA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Ладовое воспитание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методические положения. Относительная и абсолютная система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сольмизации. Примерная последовательность изучения разновидности ладов,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ступеней.</w:t>
      </w:r>
    </w:p>
    <w:p w14:paraId="4F44A30F" w14:textId="77777777" w:rsidR="000356D6" w:rsidRPr="00EF2B6C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05E4D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</w:p>
    <w:p w14:paraId="359E805F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направления. Зонная теория Гарбузова. Основные закономерности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чистой интонации; формы 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сольфеджирования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AF9288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Одноголосие без текста с предварительной подготовкой.</w:t>
      </w:r>
    </w:p>
    <w:p w14:paraId="169532F7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Пение вокальных произведений с предварительной подготовкой.</w:t>
      </w:r>
    </w:p>
    <w:p w14:paraId="74D0F31C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Пение вокальных произведений со словами и аккомпанементом.</w:t>
      </w:r>
    </w:p>
    <w:p w14:paraId="0F0B8105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Пение по нотам с листа</w:t>
      </w:r>
    </w:p>
    <w:p w14:paraId="47615C6E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Ансамблевое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14:paraId="7D23C9F7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7F90C" w14:textId="77777777" w:rsidR="00EF2B6C" w:rsidRDefault="00EF2B6C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A25FE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</w:p>
    <w:p w14:paraId="76C03293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слухового анализа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развития музыкального мышления, осознанного восприятия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элементов музыкального языка, приобретения системы навыков,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позволяющих осмысливать 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фонизм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созвучий и голосоведение в его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многообразных проявлениях. Два раздела слухового анализа:</w:t>
      </w:r>
    </w:p>
    <w:p w14:paraId="46611F2C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Анализ элементов музыкального языка;</w:t>
      </w:r>
    </w:p>
    <w:p w14:paraId="16F5B8DF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Целостный анализ;</w:t>
      </w:r>
    </w:p>
    <w:p w14:paraId="6BC20D57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типы упражнений.</w:t>
      </w:r>
    </w:p>
    <w:p w14:paraId="0E86A3A4" w14:textId="77777777" w:rsidR="00EF2B6C" w:rsidRDefault="00EF2B6C" w:rsidP="00EF2B6C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14:paraId="5E4086BE" w14:textId="77777777" w:rsidR="000356D6" w:rsidRPr="00EF2B6C" w:rsidRDefault="000356D6" w:rsidP="00EF2B6C">
      <w:pPr>
        <w:pStyle w:val="a3"/>
        <w:ind w:firstLine="709"/>
        <w:rPr>
          <w:b/>
          <w:sz w:val="28"/>
          <w:szCs w:val="28"/>
        </w:rPr>
      </w:pPr>
      <w:r w:rsidRPr="00EF2B6C">
        <w:rPr>
          <w:b/>
          <w:sz w:val="28"/>
          <w:szCs w:val="28"/>
        </w:rPr>
        <w:t xml:space="preserve">Тема 8 </w:t>
      </w:r>
    </w:p>
    <w:p w14:paraId="6C7E21C1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интервалов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интервалов.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</w:t>
      </w:r>
    </w:p>
    <w:p w14:paraId="3DE1D72F" w14:textId="77777777" w:rsidR="000356D6" w:rsidRPr="000356D6" w:rsidRDefault="00EF2B6C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мелодические. Прохождение интервалов в тональности и от звука.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Ступеневая</w:t>
      </w:r>
      <w:proofErr w:type="spellEnd"/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интервалов; </w:t>
      </w:r>
      <w:proofErr w:type="spellStart"/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фонизм</w:t>
      </w:r>
      <w:proofErr w:type="spellEnd"/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гармонических интервалов;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интервалов, роль ассоциативно-образного мышления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 интервалов на слух (работа с интервальными карточками,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задания). Тоновая величина интервалов. Интервал как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мелодической интонации. Интервалы в ладу: пение, игра на фортепиано,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 слух интервальных последовательностей, письменные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D6"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Разрешение интервалов. Анализ.</w:t>
      </w:r>
    </w:p>
    <w:p w14:paraId="1C08F979" w14:textId="77777777" w:rsidR="00EF2B6C" w:rsidRDefault="00EF2B6C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750CE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</w:p>
    <w:p w14:paraId="73C3AB00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аккордов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изучения аккордов. Понятие структуры и функции аккордов.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аккордов вне лада (</w:t>
      </w:r>
      <w:proofErr w:type="spell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фонизм</w:t>
      </w:r>
      <w:proofErr w:type="spell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вертикальные функции тонов,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аккордов, письменные задания, интонационные упражнения,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на слух, анализ). 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аккордов в ладу (пение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на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фортепиано, определение на слух аккордовых последовательностей).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аккордов. Гармонический анализ.</w:t>
      </w:r>
    </w:p>
    <w:p w14:paraId="348419BC" w14:textId="77777777" w:rsidR="00EF2B6C" w:rsidRDefault="00EF2B6C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C0927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</w:p>
    <w:p w14:paraId="7657FE6C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диктант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упражнения. Формы музыкального диктанта: устные,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ритмические, для самостоятельной работы, диктанты с подробным анализом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(интонационным, синтаксическим, метроритмическим),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диктанты.</w:t>
      </w:r>
    </w:p>
    <w:p w14:paraId="28C86C99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 их роль в учебном процессе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наглядных пособий в создании смысловых ассоциаций между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музыкально-слуховыми и пространственно-зрительными представлениями.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</w:t>
      </w:r>
      <w:proofErr w:type="gramStart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</w:t>
      </w:r>
      <w:proofErr w:type="gramEnd"/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выполняет руками определенные движения и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усиливающие эмоциональные впечатления, что способствует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прочности запоминания материала.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применении наглядных пособий позволяет строить занятия в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увлекательных игр и насыщают урок живым, образным и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эмоциональным содержанием. Наглядные пособия настольного типа в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детей дошкольного и младшего возраста. Наглядные пособия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плакатного типа.</w:t>
      </w:r>
    </w:p>
    <w:p w14:paraId="2BFAEAB2" w14:textId="77777777" w:rsidR="000356D6" w:rsidRPr="000356D6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учебной работы, планирование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Календарные и поурочные планы: изучение программы, соблюдение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принципов дидактики, учет возрастной психологии, чередование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форм работы. Домашние задания, их формы. Проверка знаний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учащихся: текущий опрос, контрольные уроки, контрольные диктанты,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контрольные работы</w:t>
      </w:r>
      <w:r w:rsidR="00EF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0A8295" w14:textId="77777777" w:rsidR="000356D6" w:rsidRPr="00EF2B6C" w:rsidRDefault="000356D6" w:rsidP="00EF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078C1" w14:textId="77777777" w:rsidR="00717593" w:rsidRDefault="00717593" w:rsidP="00347A3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549CB" w14:textId="77777777" w:rsidR="003A27F8" w:rsidRPr="00475B30" w:rsidRDefault="003A27F8" w:rsidP="00347A3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7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3ECCEE1A" w14:textId="77777777" w:rsidR="003A27F8" w:rsidRPr="00347A37" w:rsidRDefault="003A27F8" w:rsidP="00347A37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56D730F0" w14:textId="77777777" w:rsidR="003A27F8" w:rsidRPr="00347A37" w:rsidRDefault="003A27F8" w:rsidP="00347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 используются следующие виды  контроля качества знаний студентов: текущий, промежуточный, итоговый контроль.</w:t>
      </w:r>
    </w:p>
    <w:p w14:paraId="187D4AB2" w14:textId="77777777" w:rsidR="003A27F8" w:rsidRPr="00347A37" w:rsidRDefault="003A27F8" w:rsidP="00347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</w:t>
      </w:r>
      <w:r w:rsidR="0047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обеспечения большей объективности в оценке знаний студентов (семестров</w:t>
      </w:r>
      <w:r w:rsidR="00C009AE"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C009AE"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на базе рейтингов</w:t>
      </w:r>
      <w:r w:rsidR="00C009AE"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«срез</w:t>
      </w:r>
      <w:r w:rsidR="00C009AE"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знаний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Итоговый контроль   предполагает проведение итогового экзамена за курс обучения по данному предмету.</w:t>
      </w:r>
    </w:p>
    <w:p w14:paraId="19A74A89" w14:textId="77777777" w:rsidR="003A27F8" w:rsidRPr="00347A37" w:rsidRDefault="003A27F8" w:rsidP="00347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</w:t>
      </w:r>
      <w:r w:rsidR="00C009AE" w:rsidRPr="0034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4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тся: экзамен, </w:t>
      </w:r>
      <w:r w:rsidR="00C009AE" w:rsidRPr="0034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разработка</w:t>
      </w:r>
      <w:r w:rsidRPr="0034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тестирование.</w:t>
      </w:r>
    </w:p>
    <w:p w14:paraId="41E32244" w14:textId="77777777" w:rsidR="003A27F8" w:rsidRPr="00347A37" w:rsidRDefault="003A27F8" w:rsidP="00347A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4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14:paraId="41A662E5" w14:textId="77777777" w:rsidR="003A27F8" w:rsidRPr="00347A37" w:rsidRDefault="003A27F8" w:rsidP="00347A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4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272CBD04" w14:textId="77777777" w:rsidR="003A27F8" w:rsidRPr="00347A37" w:rsidRDefault="003A27F8" w:rsidP="00347A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4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7A5C036A" w14:textId="77777777" w:rsidR="003A27F8" w:rsidRPr="00347A37" w:rsidRDefault="003A27F8" w:rsidP="00347A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</w:t>
      </w:r>
      <w:r w:rsidRPr="0034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6FBE5DB" w14:textId="77777777" w:rsidR="00B9013D" w:rsidRPr="00347A37" w:rsidRDefault="00B9013D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DCF35" w14:textId="77777777" w:rsidR="000F224E" w:rsidRPr="00D5114E" w:rsidRDefault="000F224E" w:rsidP="000F224E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EF31D7D" w14:textId="77777777" w:rsidR="000F224E" w:rsidRDefault="000F224E" w:rsidP="000F224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Методике преподавания анализа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</w:t>
      </w: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узыкальных произведений используются класс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ы:</w:t>
      </w:r>
    </w:p>
    <w:p w14:paraId="0FBF1A5B" w14:textId="77777777" w:rsidR="000F224E" w:rsidRPr="009A03C4" w:rsidRDefault="000F224E" w:rsidP="000F2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26 (оснащение: 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Рениш</w:t>
      </w:r>
      <w:proofErr w:type="spellEnd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стол – 3 шт., стул – 11 шт., шкаф для документов – 1 шт.) и № 15 (оснащение: Компьютеры 6 шт. </w:t>
      </w:r>
      <w:r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подключением к </w:t>
      </w:r>
      <w:r w:rsidRPr="009A0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– 10 шт., стул – 12 шт.).</w:t>
      </w:r>
    </w:p>
    <w:p w14:paraId="3162D5A6" w14:textId="77777777" w:rsidR="000F224E" w:rsidRPr="009A03C4" w:rsidRDefault="000F224E" w:rsidP="000F22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Петроф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Фунай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</w:t>
      </w:r>
      <w:r w:rsidRPr="009A03C4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37AB0ACF" w14:textId="77777777" w:rsidR="000F224E" w:rsidRPr="009A03C4" w:rsidRDefault="000F224E" w:rsidP="000F2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№38 - 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Пианино «Рейнер» - 1шт., стол – 4 шт., стул – 8 шт., доска ученическая – 1шт.</w:t>
      </w:r>
    </w:p>
    <w:p w14:paraId="37CA884F" w14:textId="77777777" w:rsidR="000F224E" w:rsidRPr="00D5114E" w:rsidRDefault="000F224E" w:rsidP="000F22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6FDC01C2" w14:textId="77777777" w:rsidR="000F224E" w:rsidRPr="00D5114E" w:rsidRDefault="000F224E" w:rsidP="000F224E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63C5F1E" w14:textId="77777777" w:rsidR="000F224E" w:rsidRPr="00D33F5E" w:rsidRDefault="000F224E" w:rsidP="000F2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F5E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3519F49D" w14:textId="77777777" w:rsidR="000F224E" w:rsidRPr="009A03C4" w:rsidRDefault="000F224E" w:rsidP="000F224E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3C4">
        <w:rPr>
          <w:rFonts w:ascii="Times New Roman" w:hAnsi="Times New Roman" w:cs="Times New Roman"/>
          <w:sz w:val="28"/>
          <w:szCs w:val="28"/>
        </w:rPr>
        <w:t>Абдуллин, Э.Б. Основы исследовательской деятельности педагога-музыканта [Электронный ресурс</w:t>
      </w:r>
      <w:proofErr w:type="gramStart"/>
      <w:r w:rsidRPr="009A03C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A03C4">
        <w:rPr>
          <w:rFonts w:ascii="Times New Roman" w:hAnsi="Times New Roman" w:cs="Times New Roman"/>
          <w:sz w:val="28"/>
          <w:szCs w:val="28"/>
        </w:rPr>
        <w:t xml:space="preserve"> учебное пособие / Э.Б. Абдуллин. — Электрон</w:t>
      </w:r>
      <w:proofErr w:type="gramStart"/>
      <w:r w:rsidRPr="009A0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3C4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A03C4">
        <w:rPr>
          <w:rFonts w:ascii="Times New Roman" w:hAnsi="Times New Roman" w:cs="Times New Roman"/>
          <w:sz w:val="28"/>
          <w:szCs w:val="28"/>
        </w:rPr>
        <w:t xml:space="preserve"> Лань, Планета музыки, 2014. — 368 с. — Режим доступа: </w:t>
      </w:r>
      <w:hyperlink r:id="rId5" w:history="1">
        <w:r w:rsidRPr="009A03C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https://e.lanbook.com/book/50691</w:t>
        </w:r>
      </w:hyperlink>
      <w:r w:rsidRPr="009A03C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9A03C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A03C4">
        <w:rPr>
          <w:rFonts w:ascii="Times New Roman" w:hAnsi="Times New Roman" w:cs="Times New Roman"/>
          <w:sz w:val="28"/>
          <w:szCs w:val="28"/>
        </w:rPr>
        <w:t>. с экрана.</w:t>
      </w:r>
    </w:p>
    <w:p w14:paraId="3FCA0865" w14:textId="77777777" w:rsidR="000F224E" w:rsidRPr="009A03C4" w:rsidRDefault="000F224E" w:rsidP="000F224E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Морих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И.Б. Творческие задания по музыкально-теоретическим дисциплинам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И.Б.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Морих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228 с. — Режим доступа: https://e.lanbook.com/book/2890.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4B0F0F8" w14:textId="77777777" w:rsidR="000F224E" w:rsidRPr="009A03C4" w:rsidRDefault="000F224E" w:rsidP="000F224E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В.И. Традиции и новаторство. Вопросы теории, истории музыки и музыкальной педагогики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</w:t>
      </w: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музыки, 2018. — 320 с. — Режим доступа: https://e.lanbook.com/book/103888.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319319C" w14:textId="77777777" w:rsidR="000F224E" w:rsidRPr="009A03C4" w:rsidRDefault="000F224E" w:rsidP="000F2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03C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8910D82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Артемьева, О.Г. Подбираю на рояле. Практический курс гармонии для младших классов детских музыкальных школ и детских школ искусств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О.Г. Артемьева, С.Е. Дубинина, В.Б. Кузнецов.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2009. — 72 с. — Режим доступа: https://e.lanbook.com/book/2888.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FBFF3EA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Артоболевская, А.Д. Первая встреча с музыкой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А.Д. Артоболевская.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2013. — 88 с. — Режим доступа: https://e.lanbook.com/book/41042.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1FD40FC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BB2C962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4E4732C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букварь. Часть II. От ритма слова к ритму мелодического мотива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2010. — 56 с. — Режим доступа: https://e.lanbook.com/book/2882.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B2305CC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букварь. Часть III. От метра стиха к метру музыкального произведения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92 с. — Режим доступа: https://e.lanbook.com/book/2883.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9A24066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С.Г. Играем с музыкой. Пособие по импровизационному музицированию для композиторских и теоретических отделений </w:t>
      </w: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музыкальных училищ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2007. — 40 с. — Режим доступа: https://e.lanbook.com/book/2892.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08D4201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Лагутин, А.И. Методика преподавания музыкальной литературы в детской музыкальной школе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А.И. Лагутин.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2016. — 176 с. — Режим доступа: https://e.lanbook.com/book/76298.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629D5A3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Музыкальная литература. Примеры для пения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сост. Фёдорова В.А..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60 с. — Режим доступа: https://e.lanbook.com/book/103135.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DF5ADAD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Новицкая, Н.В. Музыкальные диктанты для детской музыкальной школы и детской школы искусств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Н.В. Новицкая.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2007. — 104 с. — Режим доступа: https://e.lanbook.com/book/2889.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5149485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Образцы письменных экзаменационных работ по музыкально-теоретическим дисциплинам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Н.Г.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Вакурова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[и др.].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40 с. — Режим доступа: https://e.lanbook.com/book/102513.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192A7E1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Огороднов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Д.Е. Методика музыкально-певческого воспитания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Д.Е.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Огороднов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https://e.lanbook.com/book/99392.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23F3C5A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Б.С. Педагогическая практика: подготовка педагога-музыканта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Б.С.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2015. — 512 с. — Режим доступа: https://e.lanbook.com/book/58833.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EFB2BD3" w14:textId="77777777" w:rsidR="000F224E" w:rsidRPr="009A03C4" w:rsidRDefault="000F224E" w:rsidP="000F224E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Шеломов, Б.И. Детское музыкальное творчество на русской народной основе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Б.И. Шеломов.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2010. — 256 с. — Режим доступа: https://e.lanbook.com/book/2894.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4CD2367" w14:textId="77777777" w:rsidR="003A27F8" w:rsidRPr="00347A37" w:rsidRDefault="003A27F8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419E2" w14:textId="77777777" w:rsidR="00B20969" w:rsidRDefault="00B20969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FF1C96B" w14:textId="77777777" w:rsidR="00B20969" w:rsidRDefault="00B20969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9C8F14D" w14:textId="77777777" w:rsidR="00B20969" w:rsidRDefault="00B20969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CDDF23D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9A2CAC7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54A0C1C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4BF6383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D599485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0A39CF1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FC88F4F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C2EA7AA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4E2CFB0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C469636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AFD7872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9029DA8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46713C5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16E28F6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A262848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4E40D80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BE6BBF1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DC50196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9DACD34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9FF2B72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D3268F1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1F0A5B1" w14:textId="77777777" w:rsidR="000F224E" w:rsidRDefault="000F224E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8113D5B" w14:textId="77777777" w:rsidR="008E1987" w:rsidRDefault="008E1987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86BC5E4" w14:textId="77777777" w:rsidR="008E1987" w:rsidRDefault="008E1987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993A327" w14:textId="77777777" w:rsidR="008E1987" w:rsidRDefault="008E1987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FE6FB83" w14:textId="77777777" w:rsidR="008E1987" w:rsidRDefault="008E1987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B4BC375" w14:textId="77777777" w:rsidR="003A27F8" w:rsidRPr="00347A37" w:rsidRDefault="003A27F8" w:rsidP="00347A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</w:t>
      </w:r>
    </w:p>
    <w:p w14:paraId="64962470" w14:textId="77777777" w:rsidR="003A27F8" w:rsidRPr="0066084B" w:rsidRDefault="003A27F8" w:rsidP="00347A3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F00BAB8" w14:textId="77777777" w:rsidR="003A27F8" w:rsidRPr="00347A37" w:rsidRDefault="003A27F8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0A08237A" w14:textId="77777777" w:rsidR="003A27F8" w:rsidRPr="0066084B" w:rsidRDefault="003A27F8" w:rsidP="00347A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14:paraId="7545B1E5" w14:textId="77777777" w:rsidR="00F9449F" w:rsidRPr="00347A37" w:rsidRDefault="00F9449F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0DC68F56" w14:textId="77777777" w:rsidR="00F9449F" w:rsidRPr="00347A37" w:rsidRDefault="00F9449F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- прочные теоретические знания студентов в области преподавания</w:t>
      </w:r>
      <w:r w:rsidR="000356D6">
        <w:rPr>
          <w:rFonts w:ascii="Times New Roman" w:hAnsi="Times New Roman" w:cs="Times New Roman"/>
          <w:sz w:val="28"/>
          <w:szCs w:val="28"/>
        </w:rPr>
        <w:t xml:space="preserve"> Сольфеджио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15759483" w14:textId="77777777" w:rsidR="00F9449F" w:rsidRPr="00347A37" w:rsidRDefault="00F9449F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- владение практическими навыками организации и проведения урока по </w:t>
      </w:r>
      <w:r w:rsidR="000356D6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>.</w:t>
      </w:r>
    </w:p>
    <w:p w14:paraId="5ACF16E4" w14:textId="77777777" w:rsidR="00F9449F" w:rsidRPr="00347A37" w:rsidRDefault="00F9449F" w:rsidP="00347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а также свой собственный, полученный в ходе изучения дисциплин «М</w:t>
      </w:r>
      <w:r w:rsidR="00EE6060" w:rsidRPr="00347A37">
        <w:rPr>
          <w:rFonts w:ascii="Times New Roman" w:hAnsi="Times New Roman" w:cs="Times New Roman"/>
          <w:sz w:val="28"/>
          <w:szCs w:val="28"/>
        </w:rPr>
        <w:t xml:space="preserve">етодика преподавания </w:t>
      </w:r>
      <w:r w:rsidR="000356D6">
        <w:rPr>
          <w:rFonts w:ascii="Times New Roman" w:hAnsi="Times New Roman" w:cs="Times New Roman"/>
          <w:sz w:val="28"/>
          <w:szCs w:val="28"/>
        </w:rPr>
        <w:t>сольфеджио</w:t>
      </w:r>
      <w:r w:rsidRPr="00347A37">
        <w:rPr>
          <w:rFonts w:ascii="Times New Roman" w:hAnsi="Times New Roman" w:cs="Times New Roman"/>
          <w:sz w:val="28"/>
          <w:szCs w:val="28"/>
        </w:rPr>
        <w:t>»</w:t>
      </w:r>
      <w:r w:rsidR="00EE6060" w:rsidRPr="00347A37">
        <w:rPr>
          <w:rFonts w:ascii="Times New Roman" w:hAnsi="Times New Roman" w:cs="Times New Roman"/>
          <w:sz w:val="28"/>
          <w:szCs w:val="28"/>
        </w:rPr>
        <w:t xml:space="preserve"> и «</w:t>
      </w:r>
      <w:r w:rsidR="000356D6">
        <w:rPr>
          <w:rFonts w:ascii="Times New Roman" w:hAnsi="Times New Roman" w:cs="Times New Roman"/>
          <w:sz w:val="28"/>
          <w:szCs w:val="28"/>
        </w:rPr>
        <w:t>Сольфеджио</w:t>
      </w:r>
      <w:r w:rsidR="00EE6060" w:rsidRPr="00347A37">
        <w:rPr>
          <w:rFonts w:ascii="Times New Roman" w:hAnsi="Times New Roman" w:cs="Times New Roman"/>
          <w:sz w:val="28"/>
          <w:szCs w:val="28"/>
        </w:rPr>
        <w:t>»</w:t>
      </w:r>
      <w:r w:rsidRPr="00347A37">
        <w:rPr>
          <w:rFonts w:ascii="Times New Roman" w:hAnsi="Times New Roman" w:cs="Times New Roman"/>
          <w:sz w:val="28"/>
          <w:szCs w:val="28"/>
        </w:rPr>
        <w:t xml:space="preserve"> в музыкальном колледже и ДМШ. </w:t>
      </w:r>
    </w:p>
    <w:p w14:paraId="55AE1699" w14:textId="77777777" w:rsidR="00F9449F" w:rsidRPr="00347A37" w:rsidRDefault="003A27F8" w:rsidP="00347A37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2A5C965" w14:textId="77777777" w:rsidR="00091843" w:rsidRPr="00347A37" w:rsidRDefault="00091843" w:rsidP="00347A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1843" w:rsidRPr="00347A37" w:rsidSect="00F0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DE6"/>
    <w:multiLevelType w:val="hybridMultilevel"/>
    <w:tmpl w:val="72E2CBB8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A124962"/>
    <w:multiLevelType w:val="hybridMultilevel"/>
    <w:tmpl w:val="F692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9548B"/>
    <w:multiLevelType w:val="hybridMultilevel"/>
    <w:tmpl w:val="64A6B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33F00"/>
    <w:multiLevelType w:val="hybridMultilevel"/>
    <w:tmpl w:val="4FD0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65B6"/>
    <w:multiLevelType w:val="hybridMultilevel"/>
    <w:tmpl w:val="9844E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04EE0"/>
    <w:multiLevelType w:val="hybridMultilevel"/>
    <w:tmpl w:val="3A8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607F"/>
    <w:multiLevelType w:val="hybridMultilevel"/>
    <w:tmpl w:val="63285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71B7E"/>
    <w:multiLevelType w:val="multilevel"/>
    <w:tmpl w:val="EEC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744EF"/>
    <w:multiLevelType w:val="hybridMultilevel"/>
    <w:tmpl w:val="AA6C79E2"/>
    <w:lvl w:ilvl="0" w:tplc="443E8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34"/>
    <w:rsid w:val="000356D6"/>
    <w:rsid w:val="000555BD"/>
    <w:rsid w:val="00091843"/>
    <w:rsid w:val="000C2643"/>
    <w:rsid w:val="000F1943"/>
    <w:rsid w:val="000F224E"/>
    <w:rsid w:val="0012247C"/>
    <w:rsid w:val="00156398"/>
    <w:rsid w:val="001A70EE"/>
    <w:rsid w:val="002F46FC"/>
    <w:rsid w:val="00347A37"/>
    <w:rsid w:val="00376FC5"/>
    <w:rsid w:val="003A27F8"/>
    <w:rsid w:val="003A32AC"/>
    <w:rsid w:val="003C6031"/>
    <w:rsid w:val="00404A69"/>
    <w:rsid w:val="00475B30"/>
    <w:rsid w:val="00482473"/>
    <w:rsid w:val="00520953"/>
    <w:rsid w:val="00551B34"/>
    <w:rsid w:val="00593A4D"/>
    <w:rsid w:val="005B4E28"/>
    <w:rsid w:val="00633709"/>
    <w:rsid w:val="00642E3F"/>
    <w:rsid w:val="0066084B"/>
    <w:rsid w:val="00661F06"/>
    <w:rsid w:val="00717593"/>
    <w:rsid w:val="00754FB9"/>
    <w:rsid w:val="008030E3"/>
    <w:rsid w:val="008300C1"/>
    <w:rsid w:val="00830110"/>
    <w:rsid w:val="0084016E"/>
    <w:rsid w:val="00840F01"/>
    <w:rsid w:val="008E1987"/>
    <w:rsid w:val="00937F86"/>
    <w:rsid w:val="009A3251"/>
    <w:rsid w:val="00AF5E1F"/>
    <w:rsid w:val="00B02C38"/>
    <w:rsid w:val="00B20969"/>
    <w:rsid w:val="00B9013D"/>
    <w:rsid w:val="00BD2E75"/>
    <w:rsid w:val="00C009AE"/>
    <w:rsid w:val="00C52717"/>
    <w:rsid w:val="00C92F7D"/>
    <w:rsid w:val="00D57755"/>
    <w:rsid w:val="00DF77DA"/>
    <w:rsid w:val="00EE6060"/>
    <w:rsid w:val="00EF2B6C"/>
    <w:rsid w:val="00F00E4E"/>
    <w:rsid w:val="00F058A4"/>
    <w:rsid w:val="00F9449F"/>
    <w:rsid w:val="00FA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462A"/>
  <w15:docId w15:val="{12AC2CB8-C870-4A0B-9C09-D228EA1D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43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2E3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5639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semiHidden/>
    <w:unhideWhenUsed/>
    <w:rsid w:val="00B90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90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7F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009A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2E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42E3F"/>
    <w:rPr>
      <w:b/>
      <w:bCs/>
    </w:rPr>
  </w:style>
  <w:style w:type="paragraph" w:styleId="a8">
    <w:name w:val="List Paragraph"/>
    <w:basedOn w:val="a"/>
    <w:uiPriority w:val="99"/>
    <w:qFormat/>
    <w:rsid w:val="00347A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5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23</cp:revision>
  <dcterms:created xsi:type="dcterms:W3CDTF">2019-01-16T06:56:00Z</dcterms:created>
  <dcterms:modified xsi:type="dcterms:W3CDTF">2021-12-21T18:40:00Z</dcterms:modified>
</cp:coreProperties>
</file>